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0B79" w14:textId="77777777" w:rsidR="008559B2" w:rsidRPr="00C71004" w:rsidRDefault="002979E0" w:rsidP="008559B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65846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8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8500875" r:id="rId8"/>
        </w:object>
      </w:r>
    </w:p>
    <w:p w14:paraId="09C372AA" w14:textId="77777777" w:rsidR="008559B2" w:rsidRPr="00C71004" w:rsidRDefault="008559B2" w:rsidP="008559B2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2A129F07" w14:textId="77777777" w:rsidR="008559B2" w:rsidRPr="00C71004" w:rsidRDefault="008559B2" w:rsidP="008559B2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276B9D05" w14:textId="77777777" w:rsidR="008559B2" w:rsidRDefault="008559B2" w:rsidP="008559B2">
      <w:pPr>
        <w:widowControl w:val="0"/>
        <w:tabs>
          <w:tab w:val="left" w:pos="7709"/>
        </w:tabs>
        <w:jc w:val="both"/>
        <w:rPr>
          <w:sz w:val="24"/>
          <w:szCs w:val="24"/>
        </w:rPr>
      </w:pPr>
    </w:p>
    <w:p w14:paraId="66739B9C" w14:textId="0B742ABC" w:rsidR="008559B2" w:rsidRPr="00C8291D" w:rsidRDefault="007F16F3" w:rsidP="008559B2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MINUTES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of </w:t>
      </w:r>
      <w:r w:rsidR="008559B2"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the Planning &amp; Transport Committee Meeting held on Monday </w:t>
      </w:r>
      <w:r w:rsidR="008559B2">
        <w:rPr>
          <w:rFonts w:eastAsia="Times New Roman" w:cs="Times New Roman"/>
          <w:bCs/>
          <w:sz w:val="24"/>
          <w:szCs w:val="24"/>
          <w:lang w:eastAsia="en-GB"/>
        </w:rPr>
        <w:t>20</w:t>
      </w:r>
      <w:r w:rsidR="008559B2" w:rsidRPr="00EB274B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="008559B2">
        <w:rPr>
          <w:rFonts w:eastAsia="Times New Roman" w:cs="Times New Roman"/>
          <w:bCs/>
          <w:sz w:val="24"/>
          <w:szCs w:val="24"/>
          <w:lang w:eastAsia="en-GB"/>
        </w:rPr>
        <w:t xml:space="preserve"> July</w:t>
      </w:r>
      <w:r w:rsidR="008559B2"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, </w:t>
      </w:r>
      <w:r w:rsidR="008559B2">
        <w:rPr>
          <w:rFonts w:eastAsia="Times New Roman" w:cs="Times New Roman"/>
          <w:bCs/>
          <w:sz w:val="24"/>
          <w:szCs w:val="24"/>
          <w:lang w:eastAsia="en-GB"/>
        </w:rPr>
        <w:t>2</w:t>
      </w:r>
      <w:r w:rsidR="008559B2"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020 </w:t>
      </w:r>
      <w:r w:rsidR="008559B2">
        <w:rPr>
          <w:rFonts w:eastAsia="Times New Roman" w:cs="Times New Roman"/>
          <w:bCs/>
          <w:sz w:val="24"/>
          <w:szCs w:val="24"/>
          <w:lang w:eastAsia="en-GB"/>
        </w:rPr>
        <w:t>via the Zoom Online Meeting Platform</w:t>
      </w:r>
    </w:p>
    <w:p w14:paraId="7C25A4DB" w14:textId="77777777" w:rsidR="008559B2" w:rsidRPr="00C71004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B32690F" w14:textId="3A9A864E" w:rsidR="008559B2" w:rsidRPr="00C71004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C </w:t>
      </w:r>
      <w:proofErr w:type="spellStart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Beg</w:t>
      </w:r>
      <w:r w:rsidR="00D92272">
        <w:rPr>
          <w:rFonts w:eastAsia="Times New Roman" w:cs="Times New Roman"/>
          <w:color w:val="000000"/>
          <w:sz w:val="24"/>
          <w:szCs w:val="24"/>
          <w:lang w:eastAsia="en-GB"/>
        </w:rPr>
        <w:t>l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an</w:t>
      </w:r>
      <w:proofErr w:type="spellEnd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, Cllr J Henderson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</w:t>
      </w:r>
      <w:r w:rsidR="00D92272"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</w:p>
    <w:p w14:paraId="67F535E5" w14:textId="77777777" w:rsidR="008559B2" w:rsidRPr="00C71004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5217D0A" w14:textId="77777777" w:rsidR="008559B2" w:rsidRPr="00C71004" w:rsidRDefault="008559B2" w:rsidP="008559B2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C8291D">
        <w:rPr>
          <w:rFonts w:eastAsia="Times New Roman" w:cs="Times New Roman"/>
          <w:bCs/>
          <w:color w:val="000000"/>
          <w:sz w:val="24"/>
          <w:szCs w:val="24"/>
          <w:lang w:eastAsia="en-GB"/>
        </w:rPr>
        <w:t>Zoe Savill Clerk to the Council</w:t>
      </w:r>
    </w:p>
    <w:p w14:paraId="30C6C339" w14:textId="77777777" w:rsidR="008559B2" w:rsidRPr="00C71004" w:rsidRDefault="008559B2" w:rsidP="008559B2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543C2C56" w14:textId="3818AFAB" w:rsidR="008559B2" w:rsidRPr="00C71004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237DB5C9" w14:textId="77777777" w:rsidR="008559B2" w:rsidRPr="00C71004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8B3B1FE" w14:textId="77777777" w:rsidR="008559B2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P Heeley </w:t>
      </w:r>
    </w:p>
    <w:p w14:paraId="10C02C2D" w14:textId="77777777" w:rsidR="008559B2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76B7817" w14:textId="2C01C3E5" w:rsidR="008559B2" w:rsidRDefault="008559B2" w:rsidP="008559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Meeting was opened by the Chairman at </w:t>
      </w:r>
      <w:r w:rsidR="007F16F3">
        <w:rPr>
          <w:rFonts w:eastAsia="Times New Roman" w:cs="Times New Roman"/>
          <w:color w:val="000000"/>
          <w:sz w:val="24"/>
          <w:szCs w:val="24"/>
          <w:lang w:eastAsia="en-GB"/>
        </w:rPr>
        <w:t>19.35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hrs</w:t>
      </w:r>
    </w:p>
    <w:p w14:paraId="30EAD79C" w14:textId="77777777" w:rsidR="008559B2" w:rsidRPr="00C71004" w:rsidRDefault="008559B2" w:rsidP="008559B2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C5E3990" w14:textId="77777777" w:rsidR="008559B2" w:rsidRPr="0086078A" w:rsidRDefault="008559B2" w:rsidP="008559B2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absence</w:t>
      </w:r>
    </w:p>
    <w:p w14:paraId="102C1E84" w14:textId="49539AC2" w:rsidR="008559B2" w:rsidRDefault="007F16F3" w:rsidP="008559B2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F16F3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accept apologies and reasons for absence </w:t>
      </w:r>
      <w:r w:rsidR="00CE196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(holiday) </w:t>
      </w:r>
      <w:r w:rsidR="008559B2">
        <w:rPr>
          <w:rFonts w:eastAsia="Times New Roman" w:cs="Times New Roman"/>
          <w:bCs/>
          <w:color w:val="000000"/>
          <w:sz w:val="24"/>
          <w:szCs w:val="24"/>
          <w:lang w:eastAsia="en-GB"/>
        </w:rPr>
        <w:t>from Cllr P Heeley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68C9BBE0" w14:textId="77777777" w:rsidR="007F16F3" w:rsidRPr="0086078A" w:rsidRDefault="007F16F3" w:rsidP="008559B2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079B6388" w14:textId="1E39630F" w:rsidR="008559B2" w:rsidRPr="007F16F3" w:rsidRDefault="008559B2" w:rsidP="008559B2">
      <w:pPr>
        <w:numPr>
          <w:ilvl w:val="0"/>
          <w:numId w:val="2"/>
        </w:numPr>
        <w:autoSpaceDE w:val="0"/>
        <w:autoSpaceDN w:val="0"/>
        <w:adjustRightInd w:val="0"/>
        <w:spacing w:line="254" w:lineRule="auto"/>
        <w:ind w:hanging="284"/>
        <w:rPr>
          <w:sz w:val="24"/>
          <w:szCs w:val="24"/>
        </w:rPr>
      </w:pPr>
      <w:r w:rsidRPr="00C71004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1A99F265" w14:textId="09F8FA40" w:rsidR="007F16F3" w:rsidRPr="007F16F3" w:rsidRDefault="007F16F3" w:rsidP="007F16F3">
      <w:pPr>
        <w:autoSpaceDE w:val="0"/>
        <w:autoSpaceDN w:val="0"/>
        <w:adjustRightInd w:val="0"/>
        <w:spacing w:line="254" w:lineRule="auto"/>
        <w:ind w:left="360"/>
        <w:rPr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RESOLVED </w:t>
      </w:r>
      <w:r w:rsidRPr="007F16F3">
        <w:rPr>
          <w:rFonts w:eastAsia="Times New Roman" w:cs="Times New Roman"/>
          <w:bCs/>
          <w:sz w:val="24"/>
          <w:szCs w:val="24"/>
          <w:lang w:eastAsia="en-GB"/>
        </w:rPr>
        <w:t>there were no declarations of interest</w:t>
      </w:r>
    </w:p>
    <w:p w14:paraId="6F460702" w14:textId="77777777" w:rsidR="008559B2" w:rsidRPr="007F16F3" w:rsidRDefault="008559B2" w:rsidP="008559B2">
      <w:pPr>
        <w:autoSpaceDE w:val="0"/>
        <w:autoSpaceDN w:val="0"/>
        <w:adjustRightInd w:val="0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C87D72D" w14:textId="77777777" w:rsidR="008559B2" w:rsidRPr="00C71004" w:rsidRDefault="008559B2" w:rsidP="008559B2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the Minutes of the last Planning &amp; Transport Committee meeting</w:t>
      </w:r>
    </w:p>
    <w:p w14:paraId="139C051A" w14:textId="77777777" w:rsidR="00A55175" w:rsidRDefault="007F16F3" w:rsidP="007F16F3">
      <w:pPr>
        <w:spacing w:line="259" w:lineRule="auto"/>
        <w:ind w:left="284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7F16F3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7F16F3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APPROVE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</w:t>
      </w:r>
      <w:r w:rsidR="008559B2" w:rsidRPr="007F16F3">
        <w:rPr>
          <w:rFonts w:eastAsia="Times New Roman" w:cs="Arial"/>
          <w:color w:val="000000"/>
          <w:sz w:val="24"/>
          <w:szCs w:val="24"/>
          <w:lang w:eastAsia="en-GB"/>
        </w:rPr>
        <w:t>minutes of the meeting on 16</w:t>
      </w:r>
      <w:r w:rsidR="008559B2" w:rsidRPr="007F16F3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="008559B2" w:rsidRPr="007F16F3">
        <w:rPr>
          <w:rFonts w:eastAsia="Times New Roman" w:cs="Arial"/>
          <w:color w:val="000000"/>
          <w:sz w:val="24"/>
          <w:szCs w:val="24"/>
          <w:lang w:eastAsia="en-GB"/>
        </w:rPr>
        <w:t xml:space="preserve"> March, 2020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and to be duly</w:t>
      </w:r>
    </w:p>
    <w:p w14:paraId="3256D881" w14:textId="3E2103D0" w:rsidR="008559B2" w:rsidRPr="007F16F3" w:rsidRDefault="007F16F3" w:rsidP="007F16F3">
      <w:pPr>
        <w:spacing w:line="259" w:lineRule="auto"/>
        <w:ind w:left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signed by the Chairman at the next physical meeting. </w:t>
      </w:r>
      <w:r w:rsidR="008559B2" w:rsidRPr="007F16F3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559B2" w:rsidRPr="007F16F3">
        <w:rPr>
          <w:rFonts w:eastAsia="Times New Roman" w:cs="Arial"/>
          <w:b/>
          <w:i/>
          <w:color w:val="00B0F0"/>
          <w:sz w:val="24"/>
          <w:szCs w:val="24"/>
          <w:lang w:eastAsia="en-GB"/>
        </w:rPr>
        <w:t xml:space="preserve">  </w:t>
      </w:r>
    </w:p>
    <w:p w14:paraId="48BC89C8" w14:textId="77777777" w:rsidR="008559B2" w:rsidRPr="00C71004" w:rsidRDefault="008559B2" w:rsidP="008559B2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3FE8AFC" w14:textId="77777777" w:rsidR="008559B2" w:rsidRPr="00CD50E1" w:rsidRDefault="008559B2" w:rsidP="008559B2">
      <w:pPr>
        <w:keepNext/>
        <w:numPr>
          <w:ilvl w:val="0"/>
          <w:numId w:val="2"/>
        </w:numPr>
        <w:autoSpaceDE w:val="0"/>
        <w:autoSpaceDN w:val="0"/>
        <w:adjustRightInd w:val="0"/>
        <w:spacing w:line="256" w:lineRule="auto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 Speaking</w:t>
      </w:r>
    </w:p>
    <w:p w14:paraId="5726AA68" w14:textId="77777777" w:rsidR="008559B2" w:rsidRPr="00CD50E1" w:rsidRDefault="008559B2" w:rsidP="008559B2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CD50E1"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</w:t>
      </w:r>
    </w:p>
    <w:p w14:paraId="01642EDA" w14:textId="77777777" w:rsidR="008559B2" w:rsidRPr="00C71004" w:rsidRDefault="008559B2" w:rsidP="008559B2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B661737" w14:textId="77777777" w:rsidR="008559B2" w:rsidRPr="00C71004" w:rsidRDefault="008559B2" w:rsidP="008559B2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169597C3" w14:textId="77777777" w:rsidR="008559B2" w:rsidRPr="00C71004" w:rsidRDefault="008559B2" w:rsidP="008559B2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District Council and West Sussex County Council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(the running order of this item may </w:t>
      </w:r>
    </w:p>
    <w:p w14:paraId="03EBDFBF" w14:textId="77777777" w:rsidR="008559B2" w:rsidRPr="00C71004" w:rsidRDefault="008559B2" w:rsidP="008559B2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change at the discretion of the Chairman in order to accommodate any members of the </w:t>
      </w:r>
    </w:p>
    <w:p w14:paraId="0AF355F1" w14:textId="77777777" w:rsidR="008559B2" w:rsidRDefault="008559B2" w:rsidP="008559B2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public in attendance).</w:t>
      </w:r>
    </w:p>
    <w:p w14:paraId="3434B0D4" w14:textId="77777777" w:rsidR="008559B2" w:rsidRPr="00411151" w:rsidRDefault="008559B2" w:rsidP="008559B2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4708A48" w14:textId="77777777" w:rsidR="008559B2" w:rsidRPr="00695B5F" w:rsidRDefault="008559B2" w:rsidP="008559B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4111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bookmarkStart w:id="0" w:name="_Hlk32861958"/>
      <w:r w:rsidRPr="00695B5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DC/20/1270 - Shambles</w:t>
      </w:r>
      <w:r w:rsidRPr="00695B5F">
        <w:rPr>
          <w:rFonts w:cstheme="minorHAnsi"/>
          <w:b/>
          <w:bCs/>
          <w:sz w:val="24"/>
          <w:szCs w:val="24"/>
        </w:rPr>
        <w:t xml:space="preserve"> Bracken Close Storrington Pulborough</w:t>
      </w:r>
    </w:p>
    <w:p w14:paraId="4C75E11E" w14:textId="26181761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 w:rsidRPr="00695B5F">
        <w:rPr>
          <w:rFonts w:cstheme="minorHAnsi"/>
          <w:i/>
          <w:iCs/>
          <w:sz w:val="24"/>
          <w:szCs w:val="24"/>
        </w:rPr>
        <w:t>Surgery to 1 x Silver Birch</w:t>
      </w:r>
    </w:p>
    <w:p w14:paraId="2394A585" w14:textId="77777777" w:rsidR="007F16F3" w:rsidRDefault="008559B2" w:rsidP="008559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 xml:space="preserve">       </w:t>
      </w:r>
      <w:r w:rsidR="007F16F3">
        <w:rPr>
          <w:rFonts w:cstheme="minorHAnsi"/>
          <w:sz w:val="24"/>
          <w:szCs w:val="24"/>
        </w:rPr>
        <w:t xml:space="preserve">Members discussed this application. They NOTED there were no objections from </w:t>
      </w:r>
    </w:p>
    <w:p w14:paraId="32DF0F1F" w14:textId="77777777" w:rsidR="00E60DB6" w:rsidRDefault="007F16F3" w:rsidP="008559B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neighbours </w:t>
      </w:r>
      <w:r w:rsidR="00DD28C1">
        <w:rPr>
          <w:rFonts w:cstheme="minorHAnsi"/>
          <w:sz w:val="24"/>
          <w:szCs w:val="24"/>
        </w:rPr>
        <w:t xml:space="preserve">published on the Planning Portal. </w:t>
      </w:r>
      <w:r w:rsidRPr="007F16F3">
        <w:rPr>
          <w:rFonts w:cstheme="minorHAnsi"/>
          <w:b/>
          <w:bCs/>
          <w:sz w:val="24"/>
          <w:szCs w:val="24"/>
        </w:rPr>
        <w:t xml:space="preserve">RESOLVED </w:t>
      </w:r>
      <w:r>
        <w:rPr>
          <w:rFonts w:cstheme="minorHAnsi"/>
          <w:sz w:val="24"/>
          <w:szCs w:val="24"/>
        </w:rPr>
        <w:t xml:space="preserve">unanimously to make </w:t>
      </w:r>
      <w:r w:rsidRPr="007F16F3">
        <w:rPr>
          <w:rFonts w:cstheme="minorHAnsi"/>
          <w:b/>
          <w:bCs/>
          <w:sz w:val="24"/>
          <w:szCs w:val="24"/>
        </w:rPr>
        <w:t>NO</w:t>
      </w:r>
    </w:p>
    <w:p w14:paraId="05459911" w14:textId="70BAAB6B" w:rsidR="008559B2" w:rsidRPr="007F16F3" w:rsidRDefault="00E60DB6" w:rsidP="008559B2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7F16F3" w:rsidRPr="007F16F3">
        <w:rPr>
          <w:rFonts w:cstheme="minorHAnsi"/>
          <w:b/>
          <w:bCs/>
          <w:sz w:val="24"/>
          <w:szCs w:val="24"/>
        </w:rPr>
        <w:t xml:space="preserve"> OBJECTION.</w:t>
      </w:r>
    </w:p>
    <w:p w14:paraId="614A2A7E" w14:textId="77777777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</w:p>
    <w:p w14:paraId="754D0181" w14:textId="77777777" w:rsidR="008559B2" w:rsidRDefault="008559B2" w:rsidP="008559B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Pr="00DF264E">
        <w:rPr>
          <w:rFonts w:cstheme="minorHAnsi"/>
          <w:b/>
          <w:bCs/>
          <w:sz w:val="24"/>
          <w:szCs w:val="24"/>
        </w:rPr>
        <w:t xml:space="preserve">DC/20/1249 – Apple Barn </w:t>
      </w:r>
      <w:r>
        <w:rPr>
          <w:rFonts w:cstheme="minorHAnsi"/>
          <w:b/>
          <w:bCs/>
          <w:sz w:val="24"/>
          <w:szCs w:val="24"/>
        </w:rPr>
        <w:t>Rock Lane Washington Pulborough</w:t>
      </w:r>
    </w:p>
    <w:p w14:paraId="263FBAFC" w14:textId="77777777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 w:rsidRPr="00DF264E">
        <w:rPr>
          <w:rFonts w:cstheme="minorHAnsi"/>
          <w:i/>
          <w:iCs/>
          <w:sz w:val="24"/>
          <w:szCs w:val="24"/>
        </w:rPr>
        <w:t xml:space="preserve">Removal of Condition 4 of previously approved application DC/19/1117 (Erection of a </w:t>
      </w:r>
    </w:p>
    <w:p w14:paraId="75F5189B" w14:textId="77777777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s</w:t>
      </w:r>
      <w:r w:rsidRPr="00DF264E">
        <w:rPr>
          <w:rFonts w:cstheme="minorHAnsi"/>
          <w:i/>
          <w:iCs/>
          <w:sz w:val="24"/>
          <w:szCs w:val="24"/>
        </w:rPr>
        <w:t>ingle</w:t>
      </w:r>
      <w:r>
        <w:rPr>
          <w:rFonts w:cstheme="minorHAnsi"/>
          <w:i/>
          <w:iCs/>
          <w:sz w:val="24"/>
          <w:szCs w:val="24"/>
        </w:rPr>
        <w:t>-</w:t>
      </w:r>
      <w:r w:rsidRPr="00DF264E">
        <w:rPr>
          <w:rFonts w:cstheme="minorHAnsi"/>
          <w:i/>
          <w:iCs/>
          <w:sz w:val="24"/>
          <w:szCs w:val="24"/>
        </w:rPr>
        <w:t>storey side extension with internal alterations to southern elevation) Relating to</w:t>
      </w:r>
    </w:p>
    <w:p w14:paraId="56BDE1F3" w14:textId="77777777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</w:t>
      </w:r>
      <w:r w:rsidRPr="00DF264E">
        <w:rPr>
          <w:rFonts w:cstheme="minorHAnsi"/>
          <w:i/>
          <w:iCs/>
          <w:sz w:val="24"/>
          <w:szCs w:val="24"/>
        </w:rPr>
        <w:t xml:space="preserve"> the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DF264E">
        <w:rPr>
          <w:rFonts w:cstheme="minorHAnsi"/>
          <w:i/>
          <w:iCs/>
          <w:sz w:val="24"/>
          <w:szCs w:val="24"/>
        </w:rPr>
        <w:t xml:space="preserve">removal of the glazed link. The internal layout has been modified to reflect the </w:t>
      </w:r>
    </w:p>
    <w:p w14:paraId="4D9219FE" w14:textId="58F2635D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 w:rsidRPr="00DF264E">
        <w:rPr>
          <w:rFonts w:cstheme="minorHAnsi"/>
          <w:i/>
          <w:iCs/>
          <w:sz w:val="24"/>
          <w:szCs w:val="24"/>
        </w:rPr>
        <w:t>removal.</w:t>
      </w:r>
    </w:p>
    <w:p w14:paraId="28DCD496" w14:textId="77777777" w:rsidR="00DD28C1" w:rsidRDefault="008559B2" w:rsidP="008559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Members discussed this application. </w:t>
      </w:r>
      <w:r w:rsidR="00DD28C1">
        <w:rPr>
          <w:rFonts w:cstheme="minorHAnsi"/>
          <w:sz w:val="24"/>
          <w:szCs w:val="24"/>
        </w:rPr>
        <w:t xml:space="preserve">They NOTED there were no objections from </w:t>
      </w:r>
    </w:p>
    <w:p w14:paraId="024258A8" w14:textId="4300942A" w:rsidR="00DD28C1" w:rsidRDefault="00DD28C1" w:rsidP="008559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481E9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eighbours published on the Planning Portal. </w:t>
      </w:r>
      <w:r w:rsidR="008559B2" w:rsidRPr="00DD28C1">
        <w:rPr>
          <w:rFonts w:cstheme="minorHAnsi"/>
          <w:b/>
          <w:bCs/>
          <w:sz w:val="24"/>
          <w:szCs w:val="24"/>
        </w:rPr>
        <w:t>RESOLVED</w:t>
      </w:r>
      <w:r w:rsidR="008559B2">
        <w:rPr>
          <w:rFonts w:cstheme="minorHAnsi"/>
          <w:sz w:val="24"/>
          <w:szCs w:val="24"/>
        </w:rPr>
        <w:t xml:space="preserve"> unanimously to make </w:t>
      </w:r>
    </w:p>
    <w:p w14:paraId="65DACA23" w14:textId="2C3C5D68" w:rsidR="008559B2" w:rsidRPr="00DD28C1" w:rsidRDefault="00DD28C1" w:rsidP="008559B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8559B2" w:rsidRPr="00DD28C1">
        <w:rPr>
          <w:rFonts w:cstheme="minorHAnsi"/>
          <w:b/>
          <w:bCs/>
          <w:sz w:val="24"/>
          <w:szCs w:val="24"/>
        </w:rPr>
        <w:t xml:space="preserve">NO OBJECTION </w:t>
      </w:r>
    </w:p>
    <w:p w14:paraId="78FC02A2" w14:textId="77777777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</w:t>
      </w:r>
    </w:p>
    <w:p w14:paraId="76FDE720" w14:textId="77777777" w:rsidR="008559B2" w:rsidRDefault="008559B2" w:rsidP="008559B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DC/20/0775 – Pump House Cottage The Hollow Washington Pulborough</w:t>
      </w:r>
    </w:p>
    <w:p w14:paraId="0598B495" w14:textId="567118B7" w:rsidR="008559B2" w:rsidRDefault="008559B2" w:rsidP="008559B2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 w:rsidRPr="00490F8D">
        <w:rPr>
          <w:rFonts w:cstheme="minorHAnsi"/>
          <w:i/>
          <w:iCs/>
          <w:sz w:val="24"/>
          <w:szCs w:val="24"/>
        </w:rPr>
        <w:t>Erection of a two-storey side extension and a single storey side extension</w:t>
      </w:r>
    </w:p>
    <w:p w14:paraId="3899891C" w14:textId="77777777" w:rsidR="00DD28C1" w:rsidRDefault="008559B2" w:rsidP="008559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Members discussed this application</w:t>
      </w:r>
      <w:r w:rsidR="00272FC6">
        <w:rPr>
          <w:rFonts w:cstheme="minorHAnsi"/>
          <w:sz w:val="24"/>
          <w:szCs w:val="24"/>
        </w:rPr>
        <w:t xml:space="preserve">. </w:t>
      </w:r>
      <w:r w:rsidR="00DD28C1">
        <w:rPr>
          <w:rFonts w:cstheme="minorHAnsi"/>
          <w:sz w:val="24"/>
          <w:szCs w:val="24"/>
        </w:rPr>
        <w:t xml:space="preserve">They NOTED there were no objections and </w:t>
      </w:r>
    </w:p>
    <w:p w14:paraId="0E6F7189" w14:textId="77777777" w:rsidR="00B278E8" w:rsidRDefault="00DD28C1" w:rsidP="008559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278E8">
        <w:rPr>
          <w:rFonts w:cstheme="minorHAnsi"/>
          <w:sz w:val="24"/>
          <w:szCs w:val="24"/>
        </w:rPr>
        <w:t xml:space="preserve">comments from two neighbours </w:t>
      </w:r>
      <w:r>
        <w:rPr>
          <w:rFonts w:cstheme="minorHAnsi"/>
          <w:sz w:val="24"/>
          <w:szCs w:val="24"/>
        </w:rPr>
        <w:t xml:space="preserve">published on the Planning Portal in support of the </w:t>
      </w:r>
    </w:p>
    <w:p w14:paraId="1A01E1CD" w14:textId="5A25DE95" w:rsidR="00B278E8" w:rsidRDefault="00B278E8" w:rsidP="008559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DD28C1">
        <w:rPr>
          <w:rFonts w:cstheme="minorHAnsi"/>
          <w:sz w:val="24"/>
          <w:szCs w:val="24"/>
        </w:rPr>
        <w:t>application.</w:t>
      </w:r>
      <w:r>
        <w:rPr>
          <w:rFonts w:cstheme="minorHAnsi"/>
          <w:sz w:val="24"/>
          <w:szCs w:val="24"/>
        </w:rPr>
        <w:t xml:space="preserve"> Members also NOTED</w:t>
      </w:r>
      <w:r w:rsidR="00A55175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technical advice to the applicants to put </w:t>
      </w:r>
    </w:p>
    <w:p w14:paraId="50F5DFB5" w14:textId="49C0B592" w:rsidR="00B278E8" w:rsidRDefault="00B278E8" w:rsidP="008559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m</w:t>
      </w:r>
      <w:r w:rsidR="00A55175">
        <w:rPr>
          <w:rFonts w:cstheme="minorHAnsi"/>
          <w:sz w:val="24"/>
          <w:szCs w:val="24"/>
        </w:rPr>
        <w:t>itigation m</w:t>
      </w:r>
      <w:r>
        <w:rPr>
          <w:rFonts w:cstheme="minorHAnsi"/>
          <w:sz w:val="24"/>
          <w:szCs w:val="24"/>
        </w:rPr>
        <w:t xml:space="preserve">easures in place regarding the stream on site and flood zone. </w:t>
      </w:r>
    </w:p>
    <w:p w14:paraId="4BCDFF71" w14:textId="30740B88" w:rsidR="008559B2" w:rsidRPr="00DD28C1" w:rsidRDefault="00DD28C1" w:rsidP="008559B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DD28C1">
        <w:rPr>
          <w:rFonts w:cstheme="minorHAnsi"/>
          <w:b/>
          <w:bCs/>
          <w:sz w:val="24"/>
          <w:szCs w:val="24"/>
        </w:rPr>
        <w:t xml:space="preserve">       </w:t>
      </w:r>
      <w:r w:rsidR="00272FC6" w:rsidRPr="00DD28C1">
        <w:rPr>
          <w:rFonts w:cstheme="minorHAnsi"/>
          <w:b/>
          <w:bCs/>
          <w:sz w:val="24"/>
          <w:szCs w:val="24"/>
        </w:rPr>
        <w:t>RESOLVED</w:t>
      </w:r>
      <w:r w:rsidR="00272FC6">
        <w:rPr>
          <w:rFonts w:cstheme="minorHAnsi"/>
          <w:sz w:val="24"/>
          <w:szCs w:val="24"/>
        </w:rPr>
        <w:t xml:space="preserve"> unanimously to make </w:t>
      </w:r>
      <w:r w:rsidR="00272FC6" w:rsidRPr="00DD28C1">
        <w:rPr>
          <w:rFonts w:cstheme="minorHAnsi"/>
          <w:b/>
          <w:bCs/>
          <w:sz w:val="24"/>
          <w:szCs w:val="24"/>
        </w:rPr>
        <w:t>NO OBJECTION.</w:t>
      </w:r>
    </w:p>
    <w:p w14:paraId="3CF16241" w14:textId="79D8DDB5" w:rsidR="00272FC6" w:rsidRPr="008559B2" w:rsidRDefault="00272FC6" w:rsidP="008559B2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 xml:space="preserve">   </w:t>
      </w:r>
    </w:p>
    <w:bookmarkEnd w:id="0"/>
    <w:p w14:paraId="19A5147B" w14:textId="77777777" w:rsidR="008559B2" w:rsidRPr="00E80A05" w:rsidRDefault="008559B2" w:rsidP="008559B2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411151">
        <w:rPr>
          <w:rFonts w:cstheme="minorHAnsi"/>
          <w:b/>
          <w:bCs/>
          <w:sz w:val="24"/>
          <w:szCs w:val="24"/>
        </w:rPr>
        <w:t xml:space="preserve">       </w:t>
      </w:r>
    </w:p>
    <w:p w14:paraId="6D0F718C" w14:textId="77777777" w:rsidR="008559B2" w:rsidRDefault="008559B2" w:rsidP="008559B2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Enforcement Issues </w:t>
      </w:r>
    </w:p>
    <w:p w14:paraId="0483F0EA" w14:textId="71FD2C2C" w:rsidR="008559B2" w:rsidRPr="009642F9" w:rsidRDefault="008559B2" w:rsidP="008559B2">
      <w:pPr>
        <w:rPr>
          <w:rFonts w:eastAsia="Times New Roman" w:cstheme="minorHAnsi"/>
          <w:sz w:val="24"/>
          <w:szCs w:val="24"/>
          <w:lang w:eastAsia="en-GB"/>
        </w:rPr>
      </w:pPr>
      <w:r w:rsidRPr="00793A8D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</w:t>
      </w:r>
      <w:hyperlink r:id="rId9" w:history="1">
        <w:r w:rsidRPr="009642F9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GB"/>
          </w:rPr>
          <w:t xml:space="preserve">Alleged: Erection of structure in the garden of the property without planning </w:t>
        </w:r>
        <w:r w:rsidR="00E60DB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GB"/>
          </w:rPr>
          <w:t xml:space="preserve">   </w:t>
        </w:r>
        <w:r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GB"/>
          </w:rPr>
          <w:t xml:space="preserve">    </w:t>
        </w:r>
        <w:r w:rsidRPr="009642F9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GB"/>
          </w:rPr>
          <w:t>permission</w:t>
        </w:r>
      </w:hyperlink>
    </w:p>
    <w:p w14:paraId="54BDE798" w14:textId="77777777" w:rsidR="008559B2" w:rsidRDefault="008559B2" w:rsidP="008559B2">
      <w:pPr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</w:t>
      </w:r>
      <w:r w:rsidRPr="009642F9">
        <w:rPr>
          <w:rFonts w:eastAsia="Times New Roman" w:cstheme="minorHAnsi"/>
          <w:color w:val="000000"/>
          <w:sz w:val="24"/>
          <w:szCs w:val="24"/>
          <w:lang w:eastAsia="en-GB"/>
        </w:rPr>
        <w:t>Pump House Cottage The Hollow Washington Pulborough West Sussex RH20 3DA</w:t>
      </w:r>
    </w:p>
    <w:p w14:paraId="146AA0F7" w14:textId="2526CF45" w:rsidR="008559B2" w:rsidRDefault="008559B2" w:rsidP="008559B2">
      <w:pPr>
        <w:rPr>
          <w:rFonts w:eastAsia="Times New Roman" w:cstheme="minorHAnsi"/>
          <w:color w:val="666666"/>
          <w:sz w:val="24"/>
          <w:szCs w:val="24"/>
          <w:lang w:eastAsia="en-GB"/>
        </w:rPr>
      </w:pPr>
      <w:r>
        <w:rPr>
          <w:rFonts w:eastAsia="Times New Roman" w:cstheme="minorHAnsi"/>
          <w:color w:val="666666"/>
          <w:sz w:val="24"/>
          <w:szCs w:val="24"/>
          <w:lang w:eastAsia="en-GB"/>
        </w:rPr>
        <w:t xml:space="preserve">        </w:t>
      </w:r>
      <w:r w:rsidRPr="00B278E8">
        <w:rPr>
          <w:rFonts w:eastAsia="Times New Roman" w:cstheme="minorHAnsi"/>
          <w:sz w:val="24"/>
          <w:szCs w:val="24"/>
          <w:lang w:eastAsia="en-GB"/>
        </w:rPr>
        <w:t>Ref. No: EN/20/0288 | Received: Mon 22 Jun 2020 | Status: Pending Consideration</w:t>
      </w:r>
    </w:p>
    <w:p w14:paraId="3B556B9C" w14:textId="77777777" w:rsidR="00481E99" w:rsidRDefault="00E60DB6" w:rsidP="008559B2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</w:t>
      </w:r>
      <w:r w:rsidRPr="00E60DB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RESOLVED</w:t>
      </w:r>
      <w:r>
        <w:rPr>
          <w:rFonts w:eastAsia="Times New Roman" w:cstheme="minorHAnsi"/>
          <w:sz w:val="24"/>
          <w:szCs w:val="24"/>
          <w:lang w:eastAsia="en-GB"/>
        </w:rPr>
        <w:t xml:space="preserve"> to </w:t>
      </w:r>
      <w:r w:rsidRPr="00E60DB6">
        <w:rPr>
          <w:rFonts w:eastAsia="Times New Roman" w:cstheme="minorHAnsi"/>
          <w:b/>
          <w:bCs/>
          <w:sz w:val="24"/>
          <w:szCs w:val="24"/>
          <w:lang w:eastAsia="en-GB"/>
        </w:rPr>
        <w:t>NOTE</w:t>
      </w:r>
      <w:r>
        <w:rPr>
          <w:rFonts w:eastAsia="Times New Roman" w:cstheme="minorHAnsi"/>
          <w:sz w:val="24"/>
          <w:szCs w:val="24"/>
          <w:lang w:eastAsia="en-GB"/>
        </w:rPr>
        <w:t xml:space="preserve"> th</w:t>
      </w:r>
      <w:r w:rsidR="00B3517A">
        <w:rPr>
          <w:rFonts w:eastAsia="Times New Roman" w:cstheme="minorHAnsi"/>
          <w:sz w:val="24"/>
          <w:szCs w:val="24"/>
          <w:lang w:eastAsia="en-GB"/>
        </w:rPr>
        <w:t xml:space="preserve">ere are no details published on the Planning Portal </w:t>
      </w:r>
      <w:r w:rsidR="00B278E8">
        <w:rPr>
          <w:rFonts w:eastAsia="Times New Roman" w:cstheme="minorHAnsi"/>
          <w:sz w:val="24"/>
          <w:szCs w:val="24"/>
          <w:lang w:eastAsia="en-GB"/>
        </w:rPr>
        <w:t xml:space="preserve">and may be </w:t>
      </w:r>
    </w:p>
    <w:p w14:paraId="7FD1FF25" w14:textId="556F6471" w:rsidR="008559B2" w:rsidRDefault="00481E99" w:rsidP="008559B2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</w:t>
      </w:r>
      <w:r w:rsidR="00B278E8">
        <w:rPr>
          <w:rFonts w:eastAsia="Times New Roman" w:cstheme="minorHAnsi"/>
          <w:sz w:val="24"/>
          <w:szCs w:val="24"/>
          <w:lang w:eastAsia="en-GB"/>
        </w:rPr>
        <w:t xml:space="preserve">related to the </w:t>
      </w:r>
      <w:r>
        <w:rPr>
          <w:rFonts w:eastAsia="Times New Roman" w:cstheme="minorHAnsi"/>
          <w:sz w:val="24"/>
          <w:szCs w:val="24"/>
          <w:lang w:eastAsia="en-GB"/>
        </w:rPr>
        <w:t xml:space="preserve">current </w:t>
      </w:r>
      <w:r w:rsidR="00B3517A">
        <w:rPr>
          <w:rFonts w:eastAsia="Times New Roman" w:cstheme="minorHAnsi"/>
          <w:sz w:val="24"/>
          <w:szCs w:val="24"/>
          <w:lang w:eastAsia="en-GB"/>
        </w:rPr>
        <w:t xml:space="preserve">planning application DC/20/0775. </w:t>
      </w:r>
    </w:p>
    <w:p w14:paraId="111E0EA0" w14:textId="77777777" w:rsidR="00E60DB6" w:rsidRDefault="00E60DB6" w:rsidP="008559B2">
      <w:pPr>
        <w:rPr>
          <w:rFonts w:eastAsia="Times New Roman" w:cstheme="minorHAnsi"/>
          <w:sz w:val="24"/>
          <w:szCs w:val="24"/>
          <w:lang w:eastAsia="en-GB"/>
        </w:rPr>
      </w:pPr>
    </w:p>
    <w:p w14:paraId="36361877" w14:textId="77777777" w:rsidR="008559B2" w:rsidRDefault="008559B2" w:rsidP="008559B2">
      <w:pPr>
        <w:numPr>
          <w:ilvl w:val="0"/>
          <w:numId w:val="2"/>
        </w:numPr>
        <w:spacing w:line="256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14:paraId="545567F8" w14:textId="77777777" w:rsidR="008559B2" w:rsidRDefault="008559B2" w:rsidP="008559B2">
      <w:pPr>
        <w:spacing w:line="256" w:lineRule="auto"/>
        <w:ind w:left="360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B826DA8" w14:textId="77777777" w:rsidR="008559B2" w:rsidRPr="000616FE" w:rsidRDefault="008559B2" w:rsidP="008559B2">
      <w:pPr>
        <w:spacing w:line="256" w:lineRule="auto"/>
        <w:ind w:left="36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0616F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DC/20/0883 – Bungalow Barnards Nursery Rock Road Washington</w:t>
      </w:r>
    </w:p>
    <w:p w14:paraId="05B5BAB3" w14:textId="4923D8BB" w:rsidR="008559B2" w:rsidRDefault="008559B2" w:rsidP="008559B2">
      <w:pPr>
        <w:spacing w:line="256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616FE">
        <w:rPr>
          <w:rFonts w:eastAsia="Times New Roman" w:cs="Times New Roman"/>
          <w:color w:val="000000"/>
          <w:sz w:val="24"/>
          <w:szCs w:val="24"/>
          <w:lang w:eastAsia="en-GB"/>
        </w:rPr>
        <w:t>Restoration of glasshouses. Application permitted 10</w:t>
      </w:r>
      <w:r w:rsidRPr="000616FE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0616F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July 2020</w:t>
      </w:r>
    </w:p>
    <w:p w14:paraId="7F3E5825" w14:textId="78033B3E" w:rsidR="00E60DB6" w:rsidRPr="000616FE" w:rsidRDefault="00E60DB6" w:rsidP="008559B2">
      <w:pPr>
        <w:spacing w:line="256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60DB6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Pr="00E60DB6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NOTE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 information.</w:t>
      </w:r>
    </w:p>
    <w:p w14:paraId="27C81176" w14:textId="77777777" w:rsidR="008559B2" w:rsidRPr="00C71004" w:rsidRDefault="008559B2" w:rsidP="008559B2">
      <w:pPr>
        <w:spacing w:line="256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cs="Arial"/>
          <w:b/>
          <w:bCs/>
          <w:color w:val="FF0000"/>
          <w:sz w:val="24"/>
          <w:szCs w:val="24"/>
        </w:rPr>
        <w:t xml:space="preserve">     </w:t>
      </w:r>
      <w:r w:rsidRPr="00C71004">
        <w:rPr>
          <w:rFonts w:cs="Arial"/>
          <w:sz w:val="24"/>
          <w:szCs w:val="24"/>
        </w:rPr>
        <w:t xml:space="preserve"> </w:t>
      </w:r>
    </w:p>
    <w:p w14:paraId="4152AAB1" w14:textId="77777777" w:rsidR="008559B2" w:rsidRPr="00C71004" w:rsidRDefault="008559B2" w:rsidP="008559B2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C71004">
        <w:rPr>
          <w:rFonts w:cs="Arial"/>
          <w:b/>
          <w:bCs/>
          <w:sz w:val="24"/>
          <w:szCs w:val="24"/>
        </w:rPr>
        <w:t>A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1B6B2570" w14:textId="77777777" w:rsidR="008559B2" w:rsidRDefault="008559B2" w:rsidP="008559B2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None reported at the time of publication of the agenda.</w:t>
      </w:r>
    </w:p>
    <w:p w14:paraId="78880B0E" w14:textId="77777777" w:rsidR="008559B2" w:rsidRPr="000616FE" w:rsidRDefault="008559B2" w:rsidP="008559B2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161D2255" w14:textId="77777777" w:rsidR="008559B2" w:rsidRDefault="008559B2" w:rsidP="008559B2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76BACF4C" w14:textId="77777777" w:rsidR="008559B2" w:rsidRPr="005F21A8" w:rsidRDefault="008559B2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</w:rPr>
      </w:pP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    </w:t>
      </w:r>
      <w:bookmarkStart w:id="1" w:name="_Hlk29887665"/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</w:t>
      </w:r>
      <w:bookmarkEnd w:id="1"/>
      <w:r>
        <w:rPr>
          <w:rFonts w:cstheme="minorHAnsi"/>
          <w:sz w:val="24"/>
          <w:szCs w:val="24"/>
        </w:rPr>
        <w:t xml:space="preserve">    </w:t>
      </w:r>
    </w:p>
    <w:p w14:paraId="529A3411" w14:textId="2E587852" w:rsidR="00A55175" w:rsidRDefault="008559B2" w:rsidP="008559B2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z w:val="24"/>
          <w:szCs w:val="24"/>
        </w:rPr>
      </w:pPr>
      <w:r w:rsidRPr="005F21A8">
        <w:rPr>
          <w:b/>
          <w:bCs/>
          <w:sz w:val="24"/>
          <w:szCs w:val="24"/>
        </w:rPr>
        <w:t xml:space="preserve">       T</w:t>
      </w:r>
      <w:r>
        <w:rPr>
          <w:b/>
          <w:bCs/>
          <w:sz w:val="24"/>
          <w:szCs w:val="24"/>
        </w:rPr>
        <w:t>o</w:t>
      </w:r>
      <w:r w:rsidRPr="005F21A8">
        <w:rPr>
          <w:b/>
          <w:bCs/>
          <w:sz w:val="24"/>
          <w:szCs w:val="24"/>
        </w:rPr>
        <w:t xml:space="preserve"> Receive quarterly </w:t>
      </w:r>
      <w:r w:rsidR="00A55175">
        <w:rPr>
          <w:b/>
          <w:bCs/>
          <w:sz w:val="24"/>
          <w:szCs w:val="24"/>
        </w:rPr>
        <w:t xml:space="preserve">S106 and </w:t>
      </w:r>
      <w:r w:rsidRPr="005F21A8">
        <w:rPr>
          <w:b/>
          <w:bCs/>
          <w:sz w:val="24"/>
          <w:szCs w:val="24"/>
        </w:rPr>
        <w:t>CIL report and consider</w:t>
      </w:r>
      <w:r>
        <w:rPr>
          <w:b/>
          <w:bCs/>
          <w:sz w:val="24"/>
          <w:szCs w:val="24"/>
        </w:rPr>
        <w:t xml:space="preserve"> any </w:t>
      </w:r>
      <w:r w:rsidR="00A55175">
        <w:rPr>
          <w:b/>
          <w:bCs/>
          <w:sz w:val="24"/>
          <w:szCs w:val="24"/>
        </w:rPr>
        <w:t xml:space="preserve">projects for </w:t>
      </w:r>
      <w:r w:rsidR="00CE196C">
        <w:rPr>
          <w:b/>
          <w:bCs/>
          <w:sz w:val="24"/>
          <w:szCs w:val="24"/>
        </w:rPr>
        <w:t>unspent</w:t>
      </w:r>
      <w:r w:rsidR="00A55175">
        <w:rPr>
          <w:b/>
          <w:bCs/>
          <w:sz w:val="24"/>
          <w:szCs w:val="24"/>
        </w:rPr>
        <w:t xml:space="preserve"> </w:t>
      </w:r>
    </w:p>
    <w:p w14:paraId="77AF8E31" w14:textId="51E5076A" w:rsidR="008559B2" w:rsidRDefault="00A55175" w:rsidP="008559B2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monies. </w:t>
      </w:r>
    </w:p>
    <w:p w14:paraId="7460FC94" w14:textId="77777777" w:rsidR="00201D9C" w:rsidRDefault="008559B2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D0274">
        <w:rPr>
          <w:sz w:val="24"/>
          <w:szCs w:val="24"/>
        </w:rPr>
        <w:t xml:space="preserve">       </w:t>
      </w:r>
      <w:r w:rsidR="00A55175">
        <w:rPr>
          <w:sz w:val="24"/>
          <w:szCs w:val="24"/>
        </w:rPr>
        <w:t>The Clerk reported that she</w:t>
      </w:r>
      <w:r w:rsidR="00D815BC">
        <w:rPr>
          <w:sz w:val="24"/>
          <w:szCs w:val="24"/>
        </w:rPr>
        <w:t xml:space="preserve"> </w:t>
      </w:r>
      <w:r w:rsidR="00651930">
        <w:rPr>
          <w:sz w:val="24"/>
          <w:szCs w:val="24"/>
        </w:rPr>
        <w:t xml:space="preserve">is waiting for HDC to confirm if a </w:t>
      </w:r>
      <w:r w:rsidR="00D815BC">
        <w:rPr>
          <w:sz w:val="24"/>
          <w:szCs w:val="24"/>
        </w:rPr>
        <w:t xml:space="preserve">proportion of the </w:t>
      </w:r>
    </w:p>
    <w:p w14:paraId="76815224" w14:textId="77777777" w:rsidR="00201D9C" w:rsidRDefault="00201D9C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parish’s </w:t>
      </w:r>
      <w:r w:rsidR="00D815BC">
        <w:rPr>
          <w:sz w:val="24"/>
          <w:szCs w:val="24"/>
        </w:rPr>
        <w:t xml:space="preserve">£3,660 </w:t>
      </w:r>
      <w:r w:rsidR="00A55175">
        <w:rPr>
          <w:sz w:val="24"/>
          <w:szCs w:val="24"/>
        </w:rPr>
        <w:t xml:space="preserve">remaining S106 funds </w:t>
      </w:r>
      <w:r w:rsidR="00651930">
        <w:rPr>
          <w:sz w:val="24"/>
          <w:szCs w:val="24"/>
        </w:rPr>
        <w:t xml:space="preserve">can be spent on repairing the London Road bus </w:t>
      </w:r>
    </w:p>
    <w:p w14:paraId="458B230C" w14:textId="05CC5A48" w:rsidR="00CB0CE0" w:rsidRDefault="00201D9C" w:rsidP="00201D9C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1930">
        <w:rPr>
          <w:sz w:val="24"/>
          <w:szCs w:val="24"/>
        </w:rPr>
        <w:t>stop</w:t>
      </w:r>
      <w:r w:rsidR="00481E99">
        <w:rPr>
          <w:sz w:val="24"/>
          <w:szCs w:val="24"/>
        </w:rPr>
        <w:t xml:space="preserve"> light</w:t>
      </w:r>
      <w:r w:rsidR="00651930">
        <w:rPr>
          <w:sz w:val="24"/>
          <w:szCs w:val="24"/>
        </w:rPr>
        <w:t xml:space="preserve"> by the Recreation Ground.  </w:t>
      </w:r>
      <w:r>
        <w:rPr>
          <w:sz w:val="24"/>
          <w:szCs w:val="24"/>
        </w:rPr>
        <w:t>A sum of £2,000 was previously quoted</w:t>
      </w:r>
      <w:r w:rsidR="00C01FB2">
        <w:rPr>
          <w:sz w:val="24"/>
          <w:szCs w:val="24"/>
        </w:rPr>
        <w:t xml:space="preserve"> </w:t>
      </w:r>
      <w:r w:rsidR="00CB0CE0">
        <w:rPr>
          <w:sz w:val="24"/>
          <w:szCs w:val="24"/>
        </w:rPr>
        <w:t>for repairs</w:t>
      </w:r>
    </w:p>
    <w:p w14:paraId="417E7ABB" w14:textId="77777777" w:rsidR="00CB0CE0" w:rsidRDefault="00CB0CE0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1FB2">
        <w:rPr>
          <w:sz w:val="24"/>
          <w:szCs w:val="24"/>
        </w:rPr>
        <w:t>by HDC’s</w:t>
      </w:r>
      <w:r>
        <w:rPr>
          <w:sz w:val="24"/>
          <w:szCs w:val="24"/>
        </w:rPr>
        <w:t xml:space="preserve"> </w:t>
      </w:r>
      <w:r w:rsidR="00C01FB2">
        <w:rPr>
          <w:sz w:val="24"/>
          <w:szCs w:val="24"/>
        </w:rPr>
        <w:t xml:space="preserve">contractors but is now out of date. </w:t>
      </w:r>
      <w:r w:rsidR="00F63971">
        <w:rPr>
          <w:sz w:val="24"/>
          <w:szCs w:val="24"/>
        </w:rPr>
        <w:t xml:space="preserve">Members discussed this and noted that the </w:t>
      </w:r>
    </w:p>
    <w:p w14:paraId="025CE2FD" w14:textId="7B6F7060" w:rsidR="00C01FB2" w:rsidRDefault="00CB0CE0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63971">
        <w:rPr>
          <w:sz w:val="24"/>
          <w:szCs w:val="24"/>
        </w:rPr>
        <w:t xml:space="preserve">S106 funding should meet the </w:t>
      </w:r>
      <w:r w:rsidR="00C01FB2">
        <w:rPr>
          <w:sz w:val="24"/>
          <w:szCs w:val="24"/>
        </w:rPr>
        <w:t xml:space="preserve">criteria of improving transport infrastructure since it is </w:t>
      </w:r>
    </w:p>
    <w:p w14:paraId="499286EF" w14:textId="4F1C79D5" w:rsidR="00C01FB2" w:rsidRDefault="00C01FB2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intrinsically linked to provision of lighting to make a bus stop useable. </w:t>
      </w:r>
    </w:p>
    <w:p w14:paraId="591CF3C9" w14:textId="77777777" w:rsidR="00C01FB2" w:rsidRDefault="00C01FB2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55175" w:rsidRPr="00201D9C">
        <w:rPr>
          <w:b/>
          <w:bCs/>
          <w:sz w:val="24"/>
          <w:szCs w:val="24"/>
        </w:rPr>
        <w:t>RESOLVED</w:t>
      </w:r>
      <w:r w:rsidR="00A55175">
        <w:rPr>
          <w:sz w:val="24"/>
          <w:szCs w:val="24"/>
        </w:rPr>
        <w:t xml:space="preserve"> to </w:t>
      </w:r>
      <w:r w:rsidR="00201D9C">
        <w:rPr>
          <w:sz w:val="24"/>
          <w:szCs w:val="24"/>
        </w:rPr>
        <w:t>await HDC’s response</w:t>
      </w:r>
      <w:r>
        <w:rPr>
          <w:sz w:val="24"/>
          <w:szCs w:val="24"/>
        </w:rPr>
        <w:t xml:space="preserve"> regarding the bus stop</w:t>
      </w:r>
      <w:r w:rsidR="00F639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63971">
        <w:rPr>
          <w:sz w:val="24"/>
          <w:szCs w:val="24"/>
        </w:rPr>
        <w:t xml:space="preserve">If </w:t>
      </w:r>
      <w:r w:rsidR="00201D9C">
        <w:rPr>
          <w:sz w:val="24"/>
          <w:szCs w:val="24"/>
        </w:rPr>
        <w:t xml:space="preserve">there are S106 funds still </w:t>
      </w:r>
    </w:p>
    <w:p w14:paraId="799FDA07" w14:textId="77777777" w:rsidR="00C01FB2" w:rsidRDefault="00C01FB2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D9C">
        <w:rPr>
          <w:sz w:val="24"/>
          <w:szCs w:val="24"/>
        </w:rPr>
        <w:t xml:space="preserve">available, </w:t>
      </w:r>
      <w:r w:rsidR="00F63971">
        <w:rPr>
          <w:sz w:val="24"/>
          <w:szCs w:val="24"/>
        </w:rPr>
        <w:t>members also agreed that the council should make</w:t>
      </w:r>
      <w:r>
        <w:rPr>
          <w:sz w:val="24"/>
          <w:szCs w:val="24"/>
        </w:rPr>
        <w:t xml:space="preserve"> </w:t>
      </w:r>
      <w:r w:rsidR="00201D9C">
        <w:rPr>
          <w:sz w:val="24"/>
          <w:szCs w:val="24"/>
        </w:rPr>
        <w:t xml:space="preserve">an application for funding </w:t>
      </w:r>
    </w:p>
    <w:p w14:paraId="5C03FAD1" w14:textId="5243C4FF" w:rsidR="00201D9C" w:rsidRDefault="00C01FB2" w:rsidP="008559B2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D9C">
        <w:rPr>
          <w:sz w:val="24"/>
          <w:szCs w:val="24"/>
        </w:rPr>
        <w:t xml:space="preserve">towards a survey </w:t>
      </w:r>
      <w:r>
        <w:rPr>
          <w:sz w:val="24"/>
          <w:szCs w:val="24"/>
        </w:rPr>
        <w:t xml:space="preserve">and early outlay design work </w:t>
      </w:r>
      <w:r w:rsidR="00201D9C">
        <w:rPr>
          <w:sz w:val="24"/>
          <w:szCs w:val="24"/>
        </w:rPr>
        <w:t>of the proposed link pathway</w:t>
      </w:r>
    </w:p>
    <w:p w14:paraId="2FC3F691" w14:textId="77777777" w:rsidR="00C01FB2" w:rsidRDefault="00201D9C" w:rsidP="00201D9C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on the Recreation Ground</w:t>
      </w:r>
      <w:r w:rsidR="00C01FB2">
        <w:rPr>
          <w:sz w:val="24"/>
          <w:szCs w:val="24"/>
        </w:rPr>
        <w:t xml:space="preserve"> before seeking quotations</w:t>
      </w:r>
      <w:r>
        <w:rPr>
          <w:sz w:val="24"/>
          <w:szCs w:val="24"/>
        </w:rPr>
        <w:t xml:space="preserve">. </w:t>
      </w:r>
      <w:r w:rsidR="00BB193A">
        <w:rPr>
          <w:rFonts w:cstheme="minorHAnsi"/>
          <w:sz w:val="24"/>
          <w:szCs w:val="24"/>
        </w:rPr>
        <w:t xml:space="preserve">Cllr Henderson agreed to assist </w:t>
      </w:r>
    </w:p>
    <w:p w14:paraId="0ADFF1AC" w14:textId="17B69376" w:rsidR="00BB193A" w:rsidRDefault="00C01FB2" w:rsidP="00201D9C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B193A">
        <w:rPr>
          <w:rFonts w:cstheme="minorHAnsi"/>
          <w:sz w:val="24"/>
          <w:szCs w:val="24"/>
        </w:rPr>
        <w:t>the Clerk in an application.</w:t>
      </w:r>
    </w:p>
    <w:p w14:paraId="12F56153" w14:textId="77777777" w:rsidR="008559B2" w:rsidRDefault="008559B2" w:rsidP="008559B2">
      <w:pPr>
        <w:rPr>
          <w:rFonts w:cstheme="minorHAnsi"/>
          <w:sz w:val="24"/>
          <w:szCs w:val="24"/>
        </w:rPr>
      </w:pPr>
    </w:p>
    <w:p w14:paraId="6AA37B73" w14:textId="77777777" w:rsidR="008559B2" w:rsidRDefault="008559B2" w:rsidP="008559B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b/>
          <w:bCs/>
          <w:sz w:val="24"/>
          <w:szCs w:val="24"/>
        </w:rPr>
        <w:t xml:space="preserve"> </w:t>
      </w:r>
      <w:bookmarkStart w:id="2" w:name="_Hlk45710696"/>
      <w:r>
        <w:rPr>
          <w:rFonts w:cstheme="minorHAnsi"/>
          <w:b/>
          <w:bCs/>
          <w:sz w:val="24"/>
          <w:szCs w:val="24"/>
        </w:rPr>
        <w:t xml:space="preserve">To Consider a response to the </w:t>
      </w:r>
      <w:r w:rsidRPr="00DF6E42">
        <w:rPr>
          <w:rFonts w:cstheme="minorHAnsi"/>
          <w:b/>
          <w:bCs/>
          <w:sz w:val="24"/>
          <w:szCs w:val="24"/>
        </w:rPr>
        <w:t xml:space="preserve">A24 Worthing to Horsham Corridor Feasibility Study </w:t>
      </w:r>
      <w:bookmarkEnd w:id="2"/>
    </w:p>
    <w:p w14:paraId="2F89E1BB" w14:textId="77777777" w:rsidR="00BD4E3E" w:rsidRDefault="008559B2" w:rsidP="008559B2">
      <w:pPr>
        <w:rPr>
          <w:rFonts w:cstheme="minorHAnsi"/>
          <w:sz w:val="24"/>
          <w:szCs w:val="24"/>
        </w:rPr>
      </w:pPr>
      <w:r w:rsidRPr="00DA37F4">
        <w:rPr>
          <w:rFonts w:cstheme="minorHAnsi"/>
          <w:sz w:val="24"/>
          <w:szCs w:val="24"/>
        </w:rPr>
        <w:t xml:space="preserve">       </w:t>
      </w:r>
      <w:r w:rsidR="00BD4E3E">
        <w:rPr>
          <w:rFonts w:cstheme="minorHAnsi"/>
          <w:sz w:val="24"/>
          <w:szCs w:val="24"/>
        </w:rPr>
        <w:t xml:space="preserve">A copy of the </w:t>
      </w:r>
      <w:r>
        <w:rPr>
          <w:rFonts w:cstheme="minorHAnsi"/>
          <w:sz w:val="24"/>
          <w:szCs w:val="24"/>
        </w:rPr>
        <w:t xml:space="preserve">webinar </w:t>
      </w:r>
      <w:r w:rsidRPr="00DA37F4">
        <w:rPr>
          <w:rFonts w:cstheme="minorHAnsi"/>
          <w:sz w:val="24"/>
          <w:szCs w:val="24"/>
        </w:rPr>
        <w:t xml:space="preserve">presentation </w:t>
      </w:r>
      <w:r>
        <w:rPr>
          <w:rFonts w:cstheme="minorHAnsi"/>
          <w:sz w:val="24"/>
          <w:szCs w:val="24"/>
        </w:rPr>
        <w:t xml:space="preserve">from WSCC </w:t>
      </w:r>
      <w:r w:rsidR="00BD4E3E">
        <w:rPr>
          <w:rFonts w:cstheme="minorHAnsi"/>
          <w:sz w:val="24"/>
          <w:szCs w:val="24"/>
        </w:rPr>
        <w:t xml:space="preserve">about the Study was previously </w:t>
      </w:r>
    </w:p>
    <w:p w14:paraId="59F1B7D5" w14:textId="55880F2B" w:rsidR="00A82B29" w:rsidRDefault="00BD4E3E" w:rsidP="00A82B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51E55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irculated. </w:t>
      </w:r>
      <w:r w:rsidR="00153BF6">
        <w:rPr>
          <w:rFonts w:cstheme="minorHAnsi"/>
          <w:sz w:val="24"/>
          <w:szCs w:val="24"/>
        </w:rPr>
        <w:t xml:space="preserve">Members discussed </w:t>
      </w:r>
      <w:r w:rsidR="00A82B29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is </w:t>
      </w:r>
      <w:r w:rsidR="00943906">
        <w:rPr>
          <w:rFonts w:cstheme="minorHAnsi"/>
          <w:sz w:val="24"/>
          <w:szCs w:val="24"/>
        </w:rPr>
        <w:t xml:space="preserve">and </w:t>
      </w:r>
      <w:r w:rsidR="00943906" w:rsidRPr="00943906">
        <w:rPr>
          <w:rFonts w:cstheme="minorHAnsi"/>
          <w:b/>
          <w:bCs/>
          <w:sz w:val="24"/>
          <w:szCs w:val="24"/>
        </w:rPr>
        <w:t>RESOLVED</w:t>
      </w:r>
      <w:r w:rsidR="00943906">
        <w:rPr>
          <w:rFonts w:cstheme="minorHAnsi"/>
          <w:sz w:val="24"/>
          <w:szCs w:val="24"/>
        </w:rPr>
        <w:t xml:space="preserve"> to make the following response</w:t>
      </w:r>
      <w:r w:rsidR="00A82B29">
        <w:rPr>
          <w:rFonts w:cstheme="minorHAnsi"/>
          <w:sz w:val="24"/>
          <w:szCs w:val="24"/>
        </w:rPr>
        <w:t>:</w:t>
      </w:r>
    </w:p>
    <w:p w14:paraId="40F9E4B7" w14:textId="451E4727" w:rsidR="004A5117" w:rsidRDefault="00943906" w:rsidP="008559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</w:t>
      </w:r>
      <w:r w:rsidR="004A5117">
        <w:rPr>
          <w:rFonts w:cstheme="minorHAnsi"/>
          <w:sz w:val="24"/>
          <w:szCs w:val="24"/>
        </w:rPr>
        <w:t xml:space="preserve">       </w:t>
      </w:r>
    </w:p>
    <w:p w14:paraId="01C92F90" w14:textId="0B442F7B" w:rsidR="004A5117" w:rsidRDefault="005D72AF" w:rsidP="005D72A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C08BD">
        <w:rPr>
          <w:rFonts w:cstheme="minorHAnsi"/>
          <w:sz w:val="24"/>
          <w:szCs w:val="24"/>
        </w:rPr>
        <w:t xml:space="preserve">Impact on </w:t>
      </w:r>
      <w:r>
        <w:rPr>
          <w:rFonts w:cstheme="minorHAnsi"/>
          <w:sz w:val="24"/>
          <w:szCs w:val="24"/>
        </w:rPr>
        <w:t xml:space="preserve">access to </w:t>
      </w:r>
      <w:r w:rsidRPr="004C08BD">
        <w:rPr>
          <w:rFonts w:cstheme="minorHAnsi"/>
          <w:sz w:val="24"/>
          <w:szCs w:val="24"/>
        </w:rPr>
        <w:t xml:space="preserve">bus </w:t>
      </w:r>
      <w:r>
        <w:rPr>
          <w:rFonts w:cstheme="minorHAnsi"/>
          <w:sz w:val="24"/>
          <w:szCs w:val="24"/>
        </w:rPr>
        <w:t xml:space="preserve">services in this area, particularly Washington village, and </w:t>
      </w:r>
      <w:r w:rsidRPr="004C08BD">
        <w:rPr>
          <w:rFonts w:cstheme="minorHAnsi"/>
          <w:sz w:val="24"/>
          <w:szCs w:val="24"/>
        </w:rPr>
        <w:t xml:space="preserve">lack of lay-bys serving bus stops </w:t>
      </w:r>
      <w:r>
        <w:rPr>
          <w:rFonts w:cstheme="minorHAnsi"/>
          <w:sz w:val="24"/>
          <w:szCs w:val="24"/>
        </w:rPr>
        <w:t xml:space="preserve">along </w:t>
      </w:r>
      <w:r w:rsidRPr="004C08BD">
        <w:rPr>
          <w:rFonts w:cstheme="minorHAnsi"/>
          <w:sz w:val="24"/>
          <w:szCs w:val="24"/>
        </w:rPr>
        <w:t xml:space="preserve">A24 </w:t>
      </w:r>
      <w:r>
        <w:rPr>
          <w:rFonts w:cstheme="minorHAnsi"/>
          <w:sz w:val="24"/>
          <w:szCs w:val="24"/>
        </w:rPr>
        <w:t>corridor</w:t>
      </w:r>
      <w:r w:rsidRPr="004C08BD">
        <w:rPr>
          <w:rFonts w:cstheme="minorHAnsi"/>
          <w:sz w:val="24"/>
          <w:szCs w:val="24"/>
        </w:rPr>
        <w:t xml:space="preserve">: bus services have been very adversely affected because of the lack of lay-by provision </w:t>
      </w:r>
      <w:r>
        <w:rPr>
          <w:rFonts w:cstheme="minorHAnsi"/>
          <w:sz w:val="24"/>
          <w:szCs w:val="24"/>
        </w:rPr>
        <w:t xml:space="preserve">along this part of </w:t>
      </w:r>
      <w:r w:rsidRPr="004C08BD">
        <w:rPr>
          <w:rFonts w:cstheme="minorHAnsi"/>
          <w:sz w:val="24"/>
          <w:szCs w:val="24"/>
        </w:rPr>
        <w:t>the A24</w:t>
      </w:r>
      <w:r>
        <w:rPr>
          <w:rFonts w:cstheme="minorHAnsi"/>
          <w:sz w:val="24"/>
          <w:szCs w:val="24"/>
        </w:rPr>
        <w:t>. The issues should be a priority for measures to support bus services o</w:t>
      </w:r>
      <w:r w:rsidRPr="004C08BD">
        <w:rPr>
          <w:rFonts w:cstheme="minorHAnsi"/>
          <w:sz w:val="24"/>
          <w:szCs w:val="24"/>
        </w:rPr>
        <w:t>therwise there is a risk that the parish will lose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them</w:t>
      </w:r>
      <w:r w:rsidR="00563370">
        <w:rPr>
          <w:rFonts w:cstheme="minorHAnsi"/>
          <w:sz w:val="24"/>
          <w:szCs w:val="24"/>
        </w:rPr>
        <w:t>;</w:t>
      </w:r>
      <w:proofErr w:type="gramEnd"/>
    </w:p>
    <w:p w14:paraId="2025C766" w14:textId="18613985" w:rsidR="005D72AF" w:rsidRDefault="005D72AF" w:rsidP="005D72A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Crossing measures at the Washington </w:t>
      </w:r>
      <w:proofErr w:type="spellStart"/>
      <w:r w:rsidRPr="004C08BD">
        <w:rPr>
          <w:rFonts w:cstheme="minorHAnsi"/>
          <w:sz w:val="24"/>
          <w:szCs w:val="24"/>
        </w:rPr>
        <w:t>Bostal</w:t>
      </w:r>
      <w:proofErr w:type="spellEnd"/>
      <w:r w:rsidRPr="004C08B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to consider</w:t>
      </w:r>
      <w:r w:rsidRPr="004C08BD">
        <w:rPr>
          <w:rFonts w:cstheme="minorHAnsi"/>
          <w:sz w:val="24"/>
          <w:szCs w:val="24"/>
        </w:rPr>
        <w:t xml:space="preserve"> impact on village bus services. Bus companies have reported in the past that if the </w:t>
      </w:r>
      <w:r>
        <w:rPr>
          <w:rFonts w:cstheme="minorHAnsi"/>
          <w:sz w:val="24"/>
          <w:szCs w:val="24"/>
        </w:rPr>
        <w:t xml:space="preserve">Washington </w:t>
      </w:r>
      <w:proofErr w:type="spellStart"/>
      <w:r w:rsidRPr="004C08BD">
        <w:rPr>
          <w:rFonts w:cstheme="minorHAnsi"/>
          <w:sz w:val="24"/>
          <w:szCs w:val="24"/>
        </w:rPr>
        <w:t>Bostal</w:t>
      </w:r>
      <w:proofErr w:type="spellEnd"/>
      <w:r w:rsidRPr="004C08BD">
        <w:rPr>
          <w:rFonts w:cstheme="minorHAnsi"/>
          <w:sz w:val="24"/>
          <w:szCs w:val="24"/>
        </w:rPr>
        <w:t xml:space="preserve"> </w:t>
      </w:r>
      <w:proofErr w:type="gramStart"/>
      <w:r w:rsidRPr="004C08BD">
        <w:rPr>
          <w:rFonts w:cstheme="minorHAnsi"/>
          <w:sz w:val="24"/>
          <w:szCs w:val="24"/>
        </w:rPr>
        <w:t>was</w:t>
      </w:r>
      <w:proofErr w:type="gramEnd"/>
      <w:r w:rsidRPr="004C08BD">
        <w:rPr>
          <w:rFonts w:cstheme="minorHAnsi"/>
          <w:sz w:val="24"/>
          <w:szCs w:val="24"/>
        </w:rPr>
        <w:t xml:space="preserve"> closed, they would not divert to the </w:t>
      </w:r>
      <w:r>
        <w:rPr>
          <w:rFonts w:cstheme="minorHAnsi"/>
          <w:sz w:val="24"/>
          <w:szCs w:val="24"/>
        </w:rPr>
        <w:t xml:space="preserve">A24 Washington </w:t>
      </w:r>
      <w:r w:rsidRPr="004C08BD">
        <w:rPr>
          <w:rFonts w:cstheme="minorHAnsi"/>
          <w:sz w:val="24"/>
          <w:szCs w:val="24"/>
        </w:rPr>
        <w:t>roundabout and into Washington v</w:t>
      </w:r>
      <w:r>
        <w:rPr>
          <w:rFonts w:cstheme="minorHAnsi"/>
          <w:sz w:val="24"/>
          <w:szCs w:val="24"/>
        </w:rPr>
        <w:t>i</w:t>
      </w:r>
      <w:r w:rsidRPr="004C08BD">
        <w:rPr>
          <w:rFonts w:cstheme="minorHAnsi"/>
          <w:sz w:val="24"/>
          <w:szCs w:val="24"/>
        </w:rPr>
        <w:t xml:space="preserve">llage because of the impact on the timings of buses further along the route, and therefore they would no longer serve the village. </w:t>
      </w:r>
    </w:p>
    <w:p w14:paraId="2BF03E5D" w14:textId="77777777" w:rsidR="005D72AF" w:rsidRPr="009651A4" w:rsidRDefault="005D72AF" w:rsidP="005D72A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E1877">
        <w:rPr>
          <w:rFonts w:cstheme="minorHAnsi"/>
          <w:sz w:val="24"/>
          <w:szCs w:val="24"/>
        </w:rPr>
        <w:t xml:space="preserve">South Downs Way/Washington </w:t>
      </w:r>
      <w:proofErr w:type="spellStart"/>
      <w:r w:rsidRPr="00FE1877">
        <w:rPr>
          <w:rFonts w:cstheme="minorHAnsi"/>
          <w:sz w:val="24"/>
          <w:szCs w:val="24"/>
        </w:rPr>
        <w:t>Bostal</w:t>
      </w:r>
      <w:proofErr w:type="spellEnd"/>
      <w:r w:rsidRPr="00FE1877">
        <w:rPr>
          <w:rFonts w:cstheme="minorHAnsi"/>
          <w:sz w:val="24"/>
          <w:szCs w:val="24"/>
        </w:rPr>
        <w:t xml:space="preserve"> measures: to consider </w:t>
      </w:r>
      <w:r>
        <w:rPr>
          <w:rFonts w:cstheme="minorHAnsi"/>
          <w:sz w:val="24"/>
          <w:szCs w:val="24"/>
        </w:rPr>
        <w:t xml:space="preserve">the </w:t>
      </w:r>
      <w:r w:rsidRPr="00FE1877">
        <w:rPr>
          <w:rFonts w:cstheme="minorHAnsi"/>
          <w:sz w:val="24"/>
          <w:szCs w:val="24"/>
        </w:rPr>
        <w:t xml:space="preserve">opportunity to improve pedestrian/equestrian/cycle crossing </w:t>
      </w:r>
      <w:r>
        <w:rPr>
          <w:rFonts w:cstheme="minorHAnsi"/>
          <w:sz w:val="24"/>
          <w:szCs w:val="24"/>
        </w:rPr>
        <w:t xml:space="preserve">provision </w:t>
      </w:r>
      <w:r w:rsidRPr="00FE1877">
        <w:rPr>
          <w:rFonts w:cstheme="minorHAnsi"/>
          <w:sz w:val="24"/>
          <w:szCs w:val="24"/>
        </w:rPr>
        <w:t>which connect</w:t>
      </w:r>
      <w:r>
        <w:rPr>
          <w:rFonts w:cstheme="minorHAnsi"/>
          <w:sz w:val="24"/>
          <w:szCs w:val="24"/>
        </w:rPr>
        <w:t>s</w:t>
      </w:r>
      <w:r w:rsidRPr="00FE1877">
        <w:rPr>
          <w:rFonts w:cstheme="minorHAnsi"/>
          <w:sz w:val="24"/>
          <w:szCs w:val="24"/>
        </w:rPr>
        <w:t xml:space="preserve"> both </w:t>
      </w:r>
      <w:r w:rsidRPr="00FE1877">
        <w:rPr>
          <w:sz w:val="24"/>
          <w:szCs w:val="24"/>
          <w:lang w:eastAsia="en-GB"/>
        </w:rPr>
        <w:t>sides of the South Downs</w:t>
      </w:r>
      <w:r>
        <w:rPr>
          <w:sz w:val="24"/>
          <w:szCs w:val="24"/>
          <w:lang w:eastAsia="en-GB"/>
        </w:rPr>
        <w:t xml:space="preserve"> and those communities severed by the A24. A good quality crossing </w:t>
      </w:r>
      <w:r w:rsidRPr="00FE1877">
        <w:rPr>
          <w:sz w:val="24"/>
          <w:szCs w:val="24"/>
          <w:lang w:eastAsia="en-GB"/>
        </w:rPr>
        <w:t xml:space="preserve">would have serious benefits not just for residents, particularly in </w:t>
      </w:r>
      <w:proofErr w:type="spellStart"/>
      <w:r w:rsidRPr="00FE1877">
        <w:rPr>
          <w:sz w:val="24"/>
          <w:szCs w:val="24"/>
          <w:lang w:eastAsia="en-GB"/>
        </w:rPr>
        <w:t>Glaseby</w:t>
      </w:r>
      <w:proofErr w:type="spellEnd"/>
      <w:r w:rsidRPr="00FE1877">
        <w:rPr>
          <w:sz w:val="24"/>
          <w:szCs w:val="24"/>
          <w:lang w:eastAsia="en-GB"/>
        </w:rPr>
        <w:t xml:space="preserve"> Lane, but </w:t>
      </w:r>
      <w:r>
        <w:rPr>
          <w:sz w:val="24"/>
          <w:szCs w:val="24"/>
          <w:lang w:eastAsia="en-GB"/>
        </w:rPr>
        <w:t xml:space="preserve">also </w:t>
      </w:r>
      <w:r w:rsidRPr="00FE1877">
        <w:rPr>
          <w:sz w:val="24"/>
          <w:szCs w:val="24"/>
          <w:lang w:eastAsia="en-GB"/>
        </w:rPr>
        <w:t xml:space="preserve">for tourism generated </w:t>
      </w:r>
      <w:r>
        <w:rPr>
          <w:sz w:val="24"/>
          <w:szCs w:val="24"/>
          <w:lang w:eastAsia="en-GB"/>
        </w:rPr>
        <w:t>from the recreational use of the nearby So</w:t>
      </w:r>
      <w:r w:rsidRPr="00FE1877">
        <w:rPr>
          <w:sz w:val="24"/>
          <w:szCs w:val="24"/>
          <w:lang w:eastAsia="en-GB"/>
        </w:rPr>
        <w:t>uth Downs Way</w:t>
      </w:r>
      <w:r>
        <w:rPr>
          <w:sz w:val="24"/>
          <w:szCs w:val="24"/>
          <w:lang w:eastAsia="en-GB"/>
        </w:rPr>
        <w:t>.</w:t>
      </w:r>
    </w:p>
    <w:p w14:paraId="645F5B9D" w14:textId="77777777" w:rsidR="005D72AF" w:rsidRDefault="005D72AF" w:rsidP="005D72A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347A8B">
        <w:rPr>
          <w:rFonts w:cstheme="minorHAnsi"/>
          <w:sz w:val="24"/>
          <w:szCs w:val="24"/>
        </w:rPr>
        <w:t xml:space="preserve">unction of Rock Road </w:t>
      </w:r>
      <w:r>
        <w:rPr>
          <w:rFonts w:cstheme="minorHAnsi"/>
          <w:sz w:val="24"/>
          <w:szCs w:val="24"/>
        </w:rPr>
        <w:t>/</w:t>
      </w:r>
      <w:r w:rsidRPr="00347A8B">
        <w:rPr>
          <w:rFonts w:cstheme="minorHAnsi"/>
          <w:sz w:val="24"/>
          <w:szCs w:val="24"/>
        </w:rPr>
        <w:t>A24</w:t>
      </w:r>
      <w:r>
        <w:rPr>
          <w:rFonts w:cstheme="minorHAnsi"/>
          <w:sz w:val="24"/>
          <w:szCs w:val="24"/>
        </w:rPr>
        <w:t xml:space="preserve">: safety issues and </w:t>
      </w:r>
      <w:r w:rsidRPr="00347A8B">
        <w:rPr>
          <w:rFonts w:cstheme="minorHAnsi"/>
          <w:sz w:val="24"/>
          <w:szCs w:val="24"/>
        </w:rPr>
        <w:t xml:space="preserve">whether </w:t>
      </w:r>
      <w:r>
        <w:rPr>
          <w:rFonts w:cstheme="minorHAnsi"/>
          <w:sz w:val="24"/>
          <w:szCs w:val="24"/>
        </w:rPr>
        <w:t xml:space="preserve">current provision </w:t>
      </w:r>
      <w:r w:rsidRPr="00347A8B">
        <w:rPr>
          <w:rFonts w:cstheme="minorHAnsi"/>
          <w:sz w:val="24"/>
          <w:szCs w:val="24"/>
        </w:rPr>
        <w:t xml:space="preserve">is adequate </w:t>
      </w:r>
      <w:r>
        <w:rPr>
          <w:rFonts w:cstheme="minorHAnsi"/>
          <w:sz w:val="24"/>
          <w:szCs w:val="24"/>
        </w:rPr>
        <w:t xml:space="preserve">for </w:t>
      </w:r>
      <w:r w:rsidRPr="00347A8B">
        <w:rPr>
          <w:rFonts w:cstheme="minorHAnsi"/>
          <w:sz w:val="24"/>
          <w:szCs w:val="24"/>
        </w:rPr>
        <w:t>the increase</w:t>
      </w:r>
      <w:r>
        <w:rPr>
          <w:rFonts w:cstheme="minorHAnsi"/>
          <w:sz w:val="24"/>
          <w:szCs w:val="24"/>
        </w:rPr>
        <w:t xml:space="preserve">s in </w:t>
      </w:r>
      <w:r w:rsidRPr="00347A8B">
        <w:rPr>
          <w:rFonts w:cstheme="minorHAnsi"/>
          <w:sz w:val="24"/>
          <w:szCs w:val="24"/>
        </w:rPr>
        <w:t xml:space="preserve">volume of traffic </w:t>
      </w:r>
      <w:r>
        <w:rPr>
          <w:rFonts w:cstheme="minorHAnsi"/>
          <w:sz w:val="24"/>
          <w:szCs w:val="24"/>
        </w:rPr>
        <w:t xml:space="preserve">generated and anticipated by </w:t>
      </w:r>
      <w:r w:rsidRPr="00347A8B">
        <w:rPr>
          <w:rFonts w:cstheme="minorHAnsi"/>
          <w:sz w:val="24"/>
          <w:szCs w:val="24"/>
        </w:rPr>
        <w:t>the recent and</w:t>
      </w:r>
      <w:r>
        <w:rPr>
          <w:rFonts w:cstheme="minorHAnsi"/>
          <w:sz w:val="24"/>
          <w:szCs w:val="24"/>
        </w:rPr>
        <w:t xml:space="preserve"> emerging development projects in the locality </w:t>
      </w:r>
      <w:proofErr w:type="gramStart"/>
      <w:r>
        <w:rPr>
          <w:rFonts w:cstheme="minorHAnsi"/>
          <w:sz w:val="24"/>
          <w:szCs w:val="24"/>
        </w:rPr>
        <w:t>e.g.</w:t>
      </w:r>
      <w:proofErr w:type="gramEnd"/>
      <w:r>
        <w:rPr>
          <w:rFonts w:cstheme="minorHAnsi"/>
          <w:sz w:val="24"/>
          <w:szCs w:val="24"/>
        </w:rPr>
        <w:t xml:space="preserve"> Thakeham Tiles and </w:t>
      </w:r>
      <w:proofErr w:type="spellStart"/>
      <w:r>
        <w:rPr>
          <w:rFonts w:cstheme="minorHAnsi"/>
          <w:sz w:val="24"/>
          <w:szCs w:val="24"/>
        </w:rPr>
        <w:t>Abingworth</w:t>
      </w:r>
      <w:proofErr w:type="spellEnd"/>
      <w:r>
        <w:rPr>
          <w:rFonts w:cstheme="minorHAnsi"/>
          <w:sz w:val="24"/>
          <w:szCs w:val="24"/>
        </w:rPr>
        <w:t xml:space="preserve"> Meadows developments, and those designated in the Storrington &amp; </w:t>
      </w:r>
      <w:proofErr w:type="spellStart"/>
      <w:r>
        <w:rPr>
          <w:rFonts w:cstheme="minorHAnsi"/>
          <w:sz w:val="24"/>
          <w:szCs w:val="24"/>
        </w:rPr>
        <w:t>Sullington</w:t>
      </w:r>
      <w:proofErr w:type="spellEnd"/>
      <w:r>
        <w:rPr>
          <w:rFonts w:cstheme="minorHAnsi"/>
          <w:sz w:val="24"/>
          <w:szCs w:val="24"/>
        </w:rPr>
        <w:t xml:space="preserve"> and Washington Neighbourhood Plan.</w:t>
      </w:r>
    </w:p>
    <w:p w14:paraId="75AA22C2" w14:textId="77777777" w:rsidR="005D72AF" w:rsidRPr="004A55A9" w:rsidRDefault="005D72AF" w:rsidP="005D72A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cstheme="minorHAnsi"/>
          <w:sz w:val="24"/>
          <w:szCs w:val="24"/>
        </w:rPr>
        <w:t xml:space="preserve">Assessing impact on neighbours and neighbouring villages of options put forward – will there be consideration for this as the plans are developed?  </w:t>
      </w:r>
    </w:p>
    <w:p w14:paraId="1B04595A" w14:textId="29CE75DC" w:rsidR="005D72AF" w:rsidRPr="005D72AF" w:rsidRDefault="005D72AF" w:rsidP="005D72AF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4A55A9">
        <w:rPr>
          <w:rFonts w:cs="Arial"/>
          <w:bCs/>
          <w:sz w:val="24"/>
          <w:szCs w:val="24"/>
        </w:rPr>
        <w:t xml:space="preserve">Junction capacity and delays at the A24/A283 Washington Roundabout – the </w:t>
      </w:r>
    </w:p>
    <w:p w14:paraId="25E772B5" w14:textId="77777777" w:rsidR="005D72AF" w:rsidRDefault="005D72AF" w:rsidP="005D72AF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</w:t>
      </w:r>
      <w:r w:rsidRPr="004A55A9">
        <w:rPr>
          <w:rFonts w:cstheme="minorHAnsi"/>
          <w:bCs/>
          <w:sz w:val="24"/>
          <w:szCs w:val="24"/>
        </w:rPr>
        <w:t>Parish C</w:t>
      </w:r>
      <w:r>
        <w:rPr>
          <w:rFonts w:cstheme="minorHAnsi"/>
          <w:bCs/>
          <w:sz w:val="24"/>
          <w:szCs w:val="24"/>
        </w:rPr>
        <w:t xml:space="preserve">ouncil welcomes that this is being recognised as an issue to be </w:t>
      </w:r>
    </w:p>
    <w:p w14:paraId="10E48254" w14:textId="154FD2E0" w:rsidR="005D72AF" w:rsidRDefault="005D72AF" w:rsidP="005D72AF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addressed.  </w:t>
      </w:r>
    </w:p>
    <w:p w14:paraId="29687F93" w14:textId="77777777" w:rsidR="005D72AF" w:rsidRPr="00312C8C" w:rsidRDefault="005D72AF" w:rsidP="005D72A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cstheme="minorHAnsi"/>
          <w:sz w:val="24"/>
          <w:szCs w:val="24"/>
        </w:rPr>
        <w:t>The Parish Council supports comments from Cllr Paul Marshall</w:t>
      </w:r>
      <w:r w:rsidRPr="00F444F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(Leader of West Sussex County Council and local representative for the Storrington Division) in which he has raised t</w:t>
      </w:r>
      <w:r w:rsidRPr="007A38A4">
        <w:rPr>
          <w:sz w:val="24"/>
          <w:szCs w:val="24"/>
          <w:lang w:eastAsia="en-GB"/>
        </w:rPr>
        <w:t>he issue</w:t>
      </w:r>
      <w:r>
        <w:rPr>
          <w:sz w:val="24"/>
          <w:szCs w:val="24"/>
          <w:lang w:eastAsia="en-GB"/>
        </w:rPr>
        <w:t>s</w:t>
      </w:r>
      <w:r w:rsidRPr="007A38A4">
        <w:rPr>
          <w:sz w:val="24"/>
          <w:szCs w:val="24"/>
          <w:lang w:eastAsia="en-GB"/>
        </w:rPr>
        <w:t xml:space="preserve"> of public transport and pedestrian, cycling and horse-riding access as the highways are a shared space; the capacity and delays of the Washington roundabout and that this is now at full capacity</w:t>
      </w:r>
    </w:p>
    <w:p w14:paraId="68B11B04" w14:textId="77777777" w:rsidR="000C08EE" w:rsidRDefault="008559B2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cstheme="minorHAnsi"/>
          <w:b/>
          <w:bCs/>
          <w:sz w:val="24"/>
          <w:szCs w:val="24"/>
        </w:rPr>
      </w:pPr>
      <w:r w:rsidRPr="00255923">
        <w:rPr>
          <w:rFonts w:cstheme="minorHAnsi"/>
          <w:b/>
          <w:bCs/>
          <w:sz w:val="24"/>
          <w:szCs w:val="24"/>
        </w:rPr>
        <w:t xml:space="preserve">       </w:t>
      </w:r>
    </w:p>
    <w:p w14:paraId="5C470F55" w14:textId="0818834C" w:rsidR="008559B2" w:rsidRPr="00255923" w:rsidRDefault="008559B2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255923">
        <w:rPr>
          <w:rFonts w:cstheme="minorHAnsi"/>
          <w:b/>
          <w:bCs/>
          <w:sz w:val="24"/>
          <w:szCs w:val="24"/>
        </w:rPr>
        <w:t xml:space="preserve"> </w:t>
      </w:r>
      <w:bookmarkStart w:id="3" w:name="_Hlk45710727"/>
      <w:r w:rsidRPr="00255923">
        <w:rPr>
          <w:rFonts w:cstheme="minorHAnsi"/>
          <w:b/>
          <w:bCs/>
          <w:sz w:val="24"/>
          <w:szCs w:val="24"/>
        </w:rPr>
        <w:t xml:space="preserve">To Receive notification of public consultation on the </w:t>
      </w:r>
      <w:r w:rsidRPr="0025592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proposed Rampion 2 Offshore </w:t>
      </w:r>
    </w:p>
    <w:p w14:paraId="2D24273E" w14:textId="1650021A" w:rsidR="008559B2" w:rsidRDefault="008559B2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25592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Windfarm off the West Sussex coast</w:t>
      </w:r>
      <w:r w:rsidR="000C08E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and to consider a response.</w:t>
      </w:r>
    </w:p>
    <w:p w14:paraId="11A63AD9" w14:textId="386BFB6A" w:rsidR="007A0088" w:rsidRDefault="007A0088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Members considered the letter f</w:t>
      </w:r>
      <w:r w:rsidR="00AF4688">
        <w:rPr>
          <w:rFonts w:eastAsia="Times New Roman" w:cs="Times New Roman"/>
          <w:color w:val="000000"/>
          <w:sz w:val="24"/>
          <w:szCs w:val="24"/>
          <w:lang w:eastAsia="en-GB"/>
        </w:rPr>
        <w:t>rom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 planning inspectorate and consultation document </w:t>
      </w:r>
    </w:p>
    <w:p w14:paraId="15949C16" w14:textId="7244371D" w:rsidR="008559B2" w:rsidRDefault="007A0088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cstheme="minorHAnsi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(from the at the following link</w:t>
      </w:r>
      <w:bookmarkEnd w:id="3"/>
      <w:r w:rsidR="008559B2">
        <w:rPr>
          <w:rFonts w:cstheme="minorHAnsi"/>
          <w:sz w:val="24"/>
          <w:szCs w:val="24"/>
        </w:rPr>
        <w:t>:</w:t>
      </w:r>
    </w:p>
    <w:p w14:paraId="0134BD74" w14:textId="1DEED69D" w:rsidR="008559B2" w:rsidRDefault="008559B2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Style w:val="Hyperlink"/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 </w:t>
      </w:r>
      <w:hyperlink r:id="rId10" w:history="1">
        <w:r w:rsidRPr="00C11E3A">
          <w:rPr>
            <w:rStyle w:val="Hyperlink"/>
            <w:rFonts w:ascii="Verdana" w:hAnsi="Verdana" w:cs="Verdana"/>
          </w:rPr>
          <w:t>http://infrastructure.planninginspectorate.gov.uk/document/EN010117-000006</w:t>
        </w:r>
      </w:hyperlink>
      <w:r w:rsidR="007A0088">
        <w:rPr>
          <w:rStyle w:val="Hyperlink"/>
          <w:rFonts w:ascii="Verdana" w:hAnsi="Verdana" w:cs="Verdana"/>
        </w:rPr>
        <w:t>)</w:t>
      </w:r>
    </w:p>
    <w:p w14:paraId="5DF25759" w14:textId="5579A28D" w:rsidR="009649AF" w:rsidRDefault="005713B6" w:rsidP="008559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ascii="Verdana" w:hAnsi="Verdana" w:cs="Verdana"/>
          <w:color w:val="000000"/>
        </w:rPr>
      </w:pPr>
      <w:r>
        <w:rPr>
          <w:rStyle w:val="Hyperlink"/>
          <w:rFonts w:ascii="Verdana" w:hAnsi="Verdana" w:cs="Verdana"/>
        </w:rPr>
        <w:lastRenderedPageBreak/>
        <w:t xml:space="preserve"> </w:t>
      </w:r>
    </w:p>
    <w:p w14:paraId="50BC077D" w14:textId="08C6DEBA" w:rsidR="000043F6" w:rsidRDefault="004A6F41" w:rsidP="000043F6">
      <w:pPr>
        <w:widowControl w:val="0"/>
        <w:outlineLvl w:val="2"/>
        <w:rPr>
          <w:rFonts w:cstheme="minorHAnsi"/>
          <w:sz w:val="24"/>
          <w:szCs w:val="24"/>
        </w:rPr>
      </w:pPr>
      <w:bookmarkStart w:id="4" w:name="_Hlk19030337"/>
      <w:r>
        <w:rPr>
          <w:rFonts w:cstheme="minorHAnsi"/>
          <w:sz w:val="24"/>
          <w:szCs w:val="24"/>
        </w:rPr>
        <w:t xml:space="preserve">Members </w:t>
      </w:r>
      <w:r w:rsidR="00AF4688">
        <w:rPr>
          <w:rFonts w:cstheme="minorHAnsi"/>
          <w:sz w:val="24"/>
          <w:szCs w:val="24"/>
        </w:rPr>
        <w:t xml:space="preserve">made the following points: </w:t>
      </w:r>
      <w:r w:rsidR="000043F6">
        <w:rPr>
          <w:rFonts w:cstheme="minorHAnsi"/>
          <w:sz w:val="24"/>
          <w:szCs w:val="24"/>
        </w:rPr>
        <w:t xml:space="preserve"> </w:t>
      </w:r>
    </w:p>
    <w:p w14:paraId="129B20AE" w14:textId="77777777" w:rsidR="006B1B14" w:rsidRDefault="006B1B14" w:rsidP="000043F6">
      <w:pPr>
        <w:widowControl w:val="0"/>
        <w:outlineLvl w:val="2"/>
        <w:rPr>
          <w:rFonts w:cstheme="minorHAnsi"/>
          <w:sz w:val="24"/>
          <w:szCs w:val="24"/>
        </w:rPr>
      </w:pPr>
    </w:p>
    <w:p w14:paraId="55A15C96" w14:textId="4D4FDD81" w:rsidR="00E90753" w:rsidRPr="00E90753" w:rsidRDefault="00E90753" w:rsidP="000043F6">
      <w:pPr>
        <w:pStyle w:val="ListParagraph"/>
        <w:widowControl w:val="0"/>
        <w:numPr>
          <w:ilvl w:val="0"/>
          <w:numId w:val="5"/>
        </w:numPr>
        <w:outlineLvl w:val="2"/>
        <w:rPr>
          <w:sz w:val="24"/>
          <w:szCs w:val="24"/>
          <w:lang w:eastAsia="en-GB"/>
        </w:rPr>
      </w:pPr>
      <w:r w:rsidRPr="00E90753">
        <w:rPr>
          <w:rFonts w:cstheme="minorHAnsi"/>
          <w:sz w:val="24"/>
          <w:szCs w:val="24"/>
        </w:rPr>
        <w:t xml:space="preserve">Washington parish </w:t>
      </w:r>
      <w:r>
        <w:rPr>
          <w:rFonts w:cstheme="minorHAnsi"/>
          <w:sz w:val="24"/>
          <w:szCs w:val="24"/>
        </w:rPr>
        <w:t xml:space="preserve">(southern end) </w:t>
      </w:r>
      <w:r w:rsidRPr="00E90753">
        <w:rPr>
          <w:rFonts w:cstheme="minorHAnsi"/>
          <w:sz w:val="24"/>
          <w:szCs w:val="24"/>
        </w:rPr>
        <w:t xml:space="preserve">lies </w:t>
      </w:r>
      <w:r w:rsidR="006C0239">
        <w:rPr>
          <w:rFonts w:cstheme="minorHAnsi"/>
          <w:sz w:val="24"/>
          <w:szCs w:val="24"/>
        </w:rPr>
        <w:t xml:space="preserve">in the middle of the scoping boundary </w:t>
      </w:r>
      <w:r w:rsidRPr="00E90753">
        <w:rPr>
          <w:rFonts w:cstheme="minorHAnsi"/>
          <w:sz w:val="24"/>
          <w:szCs w:val="24"/>
        </w:rPr>
        <w:t>for the proposed cable, a 50</w:t>
      </w:r>
      <w:r w:rsidR="00915287">
        <w:rPr>
          <w:rFonts w:cstheme="minorHAnsi"/>
          <w:sz w:val="24"/>
          <w:szCs w:val="24"/>
        </w:rPr>
        <w:t>-</w:t>
      </w:r>
      <w:r w:rsidRPr="00E90753">
        <w:rPr>
          <w:rFonts w:cstheme="minorHAnsi"/>
          <w:sz w:val="24"/>
          <w:szCs w:val="24"/>
        </w:rPr>
        <w:t xml:space="preserve"> metre section extending across the A24 and across the top of the South Downs. </w:t>
      </w:r>
      <w:r w:rsidR="006C0239">
        <w:rPr>
          <w:rFonts w:cstheme="minorHAnsi"/>
          <w:sz w:val="24"/>
          <w:szCs w:val="24"/>
        </w:rPr>
        <w:t>Members commented that it appeared to be the location for a large section of the works, making it also a</w:t>
      </w:r>
      <w:r w:rsidRPr="00E90753">
        <w:rPr>
          <w:rFonts w:cstheme="minorHAnsi"/>
          <w:sz w:val="24"/>
          <w:szCs w:val="24"/>
        </w:rPr>
        <w:t xml:space="preserve"> favoured location for a large construction </w:t>
      </w:r>
      <w:r w:rsidR="00CE196C" w:rsidRPr="00E90753">
        <w:rPr>
          <w:rFonts w:cstheme="minorHAnsi"/>
          <w:sz w:val="24"/>
          <w:szCs w:val="24"/>
        </w:rPr>
        <w:t>base.</w:t>
      </w:r>
    </w:p>
    <w:p w14:paraId="29247D0F" w14:textId="4ADA56EE" w:rsidR="00E90753" w:rsidRDefault="00E90753" w:rsidP="000043F6">
      <w:pPr>
        <w:pStyle w:val="ListParagraph"/>
        <w:widowControl w:val="0"/>
        <w:numPr>
          <w:ilvl w:val="0"/>
          <w:numId w:val="5"/>
        </w:numPr>
        <w:outlineLvl w:val="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Members noted that although this </w:t>
      </w:r>
      <w:r w:rsidR="00915287">
        <w:rPr>
          <w:sz w:val="24"/>
          <w:szCs w:val="24"/>
          <w:lang w:eastAsia="en-GB"/>
        </w:rPr>
        <w:t xml:space="preserve">seemed to be </w:t>
      </w:r>
      <w:r>
        <w:rPr>
          <w:sz w:val="24"/>
          <w:szCs w:val="24"/>
          <w:lang w:eastAsia="en-GB"/>
        </w:rPr>
        <w:t xml:space="preserve">the shortest option, </w:t>
      </w:r>
      <w:r w:rsidR="00915287">
        <w:rPr>
          <w:sz w:val="24"/>
          <w:szCs w:val="24"/>
          <w:lang w:eastAsia="en-GB"/>
        </w:rPr>
        <w:t xml:space="preserve">and the least visually intrusive compared with pylons, they were concerned about the overall environmental impact of the </w:t>
      </w:r>
      <w:r w:rsidR="008606BE">
        <w:rPr>
          <w:sz w:val="24"/>
          <w:szCs w:val="24"/>
          <w:lang w:eastAsia="en-GB"/>
        </w:rPr>
        <w:t xml:space="preserve">windfarm </w:t>
      </w:r>
      <w:r w:rsidR="00CE196C">
        <w:rPr>
          <w:sz w:val="24"/>
          <w:szCs w:val="24"/>
          <w:lang w:eastAsia="en-GB"/>
        </w:rPr>
        <w:t>proposals.</w:t>
      </w:r>
      <w:r w:rsidR="008606BE">
        <w:rPr>
          <w:sz w:val="24"/>
          <w:szCs w:val="24"/>
          <w:lang w:eastAsia="en-GB"/>
        </w:rPr>
        <w:t xml:space="preserve"> </w:t>
      </w:r>
    </w:p>
    <w:p w14:paraId="0935FFD1" w14:textId="3FA2E2D3" w:rsidR="00915287" w:rsidRDefault="00915287" w:rsidP="000043F6">
      <w:pPr>
        <w:pStyle w:val="ListParagraph"/>
        <w:widowControl w:val="0"/>
        <w:numPr>
          <w:ilvl w:val="0"/>
          <w:numId w:val="5"/>
        </w:numPr>
        <w:outlineLvl w:val="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In the absence of a full traffic assessment, members were concerned about the impact from construction traffic on the A24 and its access </w:t>
      </w:r>
      <w:r w:rsidR="00CE196C">
        <w:rPr>
          <w:sz w:val="24"/>
          <w:szCs w:val="24"/>
          <w:lang w:eastAsia="en-GB"/>
        </w:rPr>
        <w:t>points.</w:t>
      </w:r>
    </w:p>
    <w:p w14:paraId="2A613E51" w14:textId="39203CFB" w:rsidR="000043F6" w:rsidRPr="00915287" w:rsidRDefault="00915287" w:rsidP="000043F6">
      <w:pPr>
        <w:pStyle w:val="ListParagraph"/>
        <w:widowControl w:val="0"/>
        <w:numPr>
          <w:ilvl w:val="0"/>
          <w:numId w:val="5"/>
        </w:numPr>
        <w:outlineLvl w:val="2"/>
        <w:rPr>
          <w:sz w:val="24"/>
          <w:szCs w:val="24"/>
          <w:lang w:eastAsia="en-GB"/>
        </w:rPr>
      </w:pPr>
      <w:r w:rsidRPr="00915287">
        <w:rPr>
          <w:sz w:val="24"/>
          <w:szCs w:val="24"/>
          <w:lang w:eastAsia="en-GB"/>
        </w:rPr>
        <w:t xml:space="preserve">They were also concerned about the </w:t>
      </w:r>
      <w:r w:rsidR="00094F04" w:rsidRPr="00915287">
        <w:rPr>
          <w:rFonts w:cstheme="minorHAnsi"/>
          <w:sz w:val="24"/>
          <w:szCs w:val="24"/>
        </w:rPr>
        <w:t xml:space="preserve">possible </w:t>
      </w:r>
      <w:r w:rsidR="006B1B14" w:rsidRPr="00915287">
        <w:rPr>
          <w:rFonts w:cstheme="minorHAnsi"/>
          <w:sz w:val="24"/>
          <w:szCs w:val="24"/>
        </w:rPr>
        <w:t xml:space="preserve">implications of using greenfield sites </w:t>
      </w:r>
      <w:r w:rsidR="00AF4688">
        <w:rPr>
          <w:rFonts w:cstheme="minorHAnsi"/>
          <w:sz w:val="24"/>
          <w:szCs w:val="24"/>
        </w:rPr>
        <w:t xml:space="preserve">for a construction base </w:t>
      </w:r>
      <w:r w:rsidR="006B1B14" w:rsidRPr="00915287">
        <w:rPr>
          <w:rFonts w:cstheme="minorHAnsi"/>
          <w:sz w:val="24"/>
          <w:szCs w:val="24"/>
        </w:rPr>
        <w:t>which could then be re</w:t>
      </w:r>
      <w:r w:rsidR="008606BE">
        <w:rPr>
          <w:rFonts w:cstheme="minorHAnsi"/>
          <w:sz w:val="24"/>
          <w:szCs w:val="24"/>
        </w:rPr>
        <w:t>-</w:t>
      </w:r>
      <w:r w:rsidR="006B1B14" w:rsidRPr="00915287">
        <w:rPr>
          <w:rFonts w:cstheme="minorHAnsi"/>
          <w:sz w:val="24"/>
          <w:szCs w:val="24"/>
        </w:rPr>
        <w:t xml:space="preserve">classified as brownfield and </w:t>
      </w:r>
      <w:r>
        <w:rPr>
          <w:rFonts w:cstheme="minorHAnsi"/>
          <w:sz w:val="24"/>
          <w:szCs w:val="24"/>
        </w:rPr>
        <w:t xml:space="preserve">put forward for future housing developments. </w:t>
      </w:r>
      <w:r w:rsidR="006B1B14" w:rsidRPr="00915287">
        <w:rPr>
          <w:rFonts w:cstheme="minorHAnsi"/>
          <w:sz w:val="24"/>
          <w:szCs w:val="24"/>
        </w:rPr>
        <w:t xml:space="preserve">   </w:t>
      </w:r>
    </w:p>
    <w:p w14:paraId="0D79D301" w14:textId="77777777" w:rsidR="008606BE" w:rsidRPr="008606BE" w:rsidRDefault="008606BE" w:rsidP="008606BE">
      <w:pPr>
        <w:pStyle w:val="ListParagraph"/>
        <w:widowControl w:val="0"/>
        <w:numPr>
          <w:ilvl w:val="0"/>
          <w:numId w:val="5"/>
        </w:numPr>
        <w:outlineLvl w:val="2"/>
        <w:rPr>
          <w:b/>
          <w:bCs/>
          <w:i/>
          <w:iCs/>
          <w:sz w:val="24"/>
          <w:szCs w:val="24"/>
          <w:u w:val="single"/>
          <w:lang w:eastAsia="en-GB"/>
        </w:rPr>
      </w:pPr>
      <w:r>
        <w:rPr>
          <w:sz w:val="24"/>
          <w:szCs w:val="24"/>
          <w:lang w:eastAsia="en-GB"/>
        </w:rPr>
        <w:t xml:space="preserve">In the absence of insufficient information, it was </w:t>
      </w:r>
      <w:r w:rsidR="006B1B14">
        <w:rPr>
          <w:sz w:val="24"/>
          <w:szCs w:val="24"/>
          <w:lang w:eastAsia="en-GB"/>
        </w:rPr>
        <w:t>RESOLVED to</w:t>
      </w:r>
      <w:r w:rsidR="00915287">
        <w:rPr>
          <w:sz w:val="24"/>
          <w:szCs w:val="24"/>
          <w:lang w:eastAsia="en-GB"/>
        </w:rPr>
        <w:t xml:space="preserve"> defer comment until the p</w:t>
      </w:r>
      <w:r w:rsidR="006B1B14">
        <w:rPr>
          <w:sz w:val="24"/>
          <w:szCs w:val="24"/>
          <w:lang w:eastAsia="en-GB"/>
        </w:rPr>
        <w:t>ublic consultation on detailed proposal</w:t>
      </w:r>
      <w:r w:rsidR="00094F04">
        <w:rPr>
          <w:sz w:val="24"/>
          <w:szCs w:val="24"/>
          <w:lang w:eastAsia="en-GB"/>
        </w:rPr>
        <w:t>s</w:t>
      </w:r>
      <w:r w:rsidR="006B1B14">
        <w:rPr>
          <w:sz w:val="24"/>
          <w:szCs w:val="24"/>
          <w:lang w:eastAsia="en-GB"/>
        </w:rPr>
        <w:t xml:space="preserve"> and </w:t>
      </w:r>
      <w:r w:rsidR="00E90753">
        <w:rPr>
          <w:sz w:val="24"/>
          <w:szCs w:val="24"/>
          <w:lang w:eastAsia="en-GB"/>
        </w:rPr>
        <w:t xml:space="preserve">full </w:t>
      </w:r>
      <w:r w:rsidR="006B1B14">
        <w:rPr>
          <w:sz w:val="24"/>
          <w:szCs w:val="24"/>
          <w:lang w:eastAsia="en-GB"/>
        </w:rPr>
        <w:t>transport assessment; to request details and location of proposed construction base.</w:t>
      </w:r>
    </w:p>
    <w:p w14:paraId="4CB76488" w14:textId="77777777" w:rsidR="008606BE" w:rsidRPr="008606BE" w:rsidRDefault="008606BE" w:rsidP="008606BE">
      <w:pPr>
        <w:pStyle w:val="ListParagraph"/>
        <w:widowControl w:val="0"/>
        <w:ind w:left="1104"/>
        <w:outlineLvl w:val="2"/>
        <w:rPr>
          <w:b/>
          <w:bCs/>
          <w:i/>
          <w:iCs/>
          <w:sz w:val="24"/>
          <w:szCs w:val="24"/>
          <w:u w:val="single"/>
          <w:lang w:eastAsia="en-GB"/>
        </w:rPr>
      </w:pPr>
    </w:p>
    <w:p w14:paraId="627C9740" w14:textId="15A0966C" w:rsidR="00556996" w:rsidRPr="008606BE" w:rsidRDefault="008559B2" w:rsidP="008606BE">
      <w:pPr>
        <w:widowControl w:val="0"/>
        <w:outlineLvl w:val="2"/>
        <w:rPr>
          <w:b/>
          <w:bCs/>
          <w:i/>
          <w:iCs/>
          <w:sz w:val="24"/>
          <w:szCs w:val="24"/>
          <w:u w:val="single"/>
          <w:lang w:eastAsia="en-GB"/>
        </w:rPr>
      </w:pPr>
      <w:r w:rsidRPr="008606BE">
        <w:rPr>
          <w:b/>
          <w:bCs/>
          <w:i/>
          <w:iCs/>
          <w:sz w:val="24"/>
          <w:szCs w:val="24"/>
          <w:u w:val="single"/>
          <w:lang w:eastAsia="en-GB"/>
        </w:rPr>
        <w:t>To Report the following roadworks</w:t>
      </w:r>
    </w:p>
    <w:p w14:paraId="0D9D9113" w14:textId="2D2E659F" w:rsidR="008559B2" w:rsidRDefault="00556996" w:rsidP="008559B2">
      <w:pPr>
        <w:widowControl w:val="0"/>
        <w:outlineLvl w:val="2"/>
        <w:rPr>
          <w:b/>
          <w:bCs/>
          <w:sz w:val="24"/>
          <w:szCs w:val="24"/>
          <w:lang w:eastAsia="en-GB"/>
        </w:rPr>
      </w:pPr>
      <w:r w:rsidRPr="00556996">
        <w:rPr>
          <w:b/>
          <w:bCs/>
          <w:sz w:val="24"/>
          <w:szCs w:val="24"/>
          <w:lang w:eastAsia="en-GB"/>
        </w:rPr>
        <w:t>22-</w:t>
      </w:r>
      <w:r w:rsidR="008559B2" w:rsidRPr="00B155CC">
        <w:rPr>
          <w:b/>
          <w:bCs/>
          <w:sz w:val="24"/>
          <w:szCs w:val="24"/>
          <w:lang w:eastAsia="en-GB"/>
        </w:rPr>
        <w:t>23</w:t>
      </w:r>
      <w:r w:rsidR="008559B2" w:rsidRPr="00B155CC">
        <w:rPr>
          <w:b/>
          <w:bCs/>
          <w:sz w:val="24"/>
          <w:szCs w:val="24"/>
          <w:vertAlign w:val="superscript"/>
          <w:lang w:eastAsia="en-GB"/>
        </w:rPr>
        <w:t>rd</w:t>
      </w:r>
      <w:r w:rsidR="008559B2" w:rsidRPr="00B155CC">
        <w:rPr>
          <w:b/>
          <w:bCs/>
          <w:sz w:val="24"/>
          <w:szCs w:val="24"/>
          <w:lang w:eastAsia="en-GB"/>
        </w:rPr>
        <w:t xml:space="preserve"> July 2020: A24 London Road South Bound, Washington</w:t>
      </w:r>
    </w:p>
    <w:p w14:paraId="27A448B6" w14:textId="77777777" w:rsidR="00556996" w:rsidRDefault="008559B2" w:rsidP="008559B2">
      <w:pPr>
        <w:widowControl w:val="0"/>
        <w:outlineLvl w:val="2"/>
        <w:rPr>
          <w:sz w:val="24"/>
          <w:szCs w:val="24"/>
          <w:lang w:eastAsia="en-GB"/>
        </w:rPr>
      </w:pPr>
      <w:r w:rsidRPr="009642F9">
        <w:rPr>
          <w:sz w:val="24"/>
          <w:szCs w:val="24"/>
          <w:lang w:eastAsia="en-GB"/>
        </w:rPr>
        <w:t xml:space="preserve">Lane closure for cyclical gully emptying. </w:t>
      </w:r>
    </w:p>
    <w:p w14:paraId="70D34870" w14:textId="27169023" w:rsidR="008559B2" w:rsidRPr="009642F9" w:rsidRDefault="008559B2" w:rsidP="008559B2">
      <w:pPr>
        <w:widowControl w:val="0"/>
        <w:outlineLvl w:val="2"/>
        <w:rPr>
          <w:sz w:val="24"/>
          <w:szCs w:val="24"/>
          <w:lang w:eastAsia="en-GB"/>
        </w:rPr>
      </w:pPr>
      <w:r w:rsidRPr="009642F9">
        <w:rPr>
          <w:sz w:val="24"/>
          <w:szCs w:val="24"/>
          <w:lang w:eastAsia="en-GB"/>
        </w:rPr>
        <w:t xml:space="preserve">  </w:t>
      </w:r>
    </w:p>
    <w:bookmarkEnd w:id="4"/>
    <w:p w14:paraId="7D01FB31" w14:textId="64863838" w:rsidR="008559B2" w:rsidRDefault="008559B2" w:rsidP="008559B2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 w:rsidRPr="00B863CA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0C27AED6" w14:textId="57A35FD6" w:rsidR="00556996" w:rsidRPr="00556996" w:rsidRDefault="008F3C0E" w:rsidP="00556996">
      <w:p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RESOLVED </w:t>
      </w:r>
    </w:p>
    <w:p w14:paraId="500E90D1" w14:textId="77777777" w:rsidR="008559B2" w:rsidRDefault="008559B2" w:rsidP="008559B2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</w:p>
    <w:p w14:paraId="59D6923E" w14:textId="089E89B9" w:rsidR="008559B2" w:rsidRDefault="008559B2" w:rsidP="008559B2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Date of next meeting</w:t>
      </w:r>
    </w:p>
    <w:p w14:paraId="216D0623" w14:textId="65CE0ADE" w:rsidR="007E2FFE" w:rsidRPr="007E2FFE" w:rsidRDefault="007E2FFE" w:rsidP="007E2FFE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 w:rsidRPr="007E2FFE">
        <w:rPr>
          <w:sz w:val="24"/>
          <w:szCs w:val="24"/>
          <w:lang w:eastAsia="en-GB"/>
        </w:rPr>
        <w:t>Full Council Meeting</w:t>
      </w:r>
      <w:r>
        <w:rPr>
          <w:sz w:val="24"/>
          <w:szCs w:val="24"/>
          <w:lang w:eastAsia="en-GB"/>
        </w:rPr>
        <w:t xml:space="preserve">: </w:t>
      </w:r>
      <w:r w:rsidRPr="007E2FFE">
        <w:rPr>
          <w:b/>
          <w:bCs/>
          <w:sz w:val="24"/>
          <w:szCs w:val="24"/>
          <w:lang w:eastAsia="en-GB"/>
        </w:rPr>
        <w:t>Monday 7</w:t>
      </w:r>
      <w:r w:rsidRPr="007E2FFE">
        <w:rPr>
          <w:b/>
          <w:bCs/>
          <w:sz w:val="24"/>
          <w:szCs w:val="24"/>
          <w:vertAlign w:val="superscript"/>
          <w:lang w:eastAsia="en-GB"/>
        </w:rPr>
        <w:t>th</w:t>
      </w:r>
      <w:r w:rsidRPr="007E2FFE">
        <w:rPr>
          <w:b/>
          <w:bCs/>
          <w:sz w:val="24"/>
          <w:szCs w:val="24"/>
          <w:lang w:eastAsia="en-GB"/>
        </w:rPr>
        <w:t xml:space="preserve"> September 2020</w:t>
      </w:r>
    </w:p>
    <w:p w14:paraId="17936C1B" w14:textId="72D5CDF8" w:rsidR="007E2FFE" w:rsidRPr="007E2FFE" w:rsidRDefault="007E2FFE" w:rsidP="007E2FFE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 w:rsidRPr="007E2FFE">
        <w:rPr>
          <w:sz w:val="24"/>
          <w:szCs w:val="24"/>
          <w:lang w:eastAsia="en-GB"/>
        </w:rPr>
        <w:t>Committees</w:t>
      </w:r>
      <w:r w:rsidRPr="007E2FFE">
        <w:rPr>
          <w:b/>
          <w:bCs/>
          <w:sz w:val="24"/>
          <w:szCs w:val="24"/>
          <w:lang w:eastAsia="en-GB"/>
        </w:rPr>
        <w:t>:                Cancelled until further notice.</w:t>
      </w:r>
    </w:p>
    <w:p w14:paraId="17B53914" w14:textId="77777777" w:rsidR="008559B2" w:rsidRDefault="008559B2" w:rsidP="008559B2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</w:p>
    <w:p w14:paraId="1E5B84F7" w14:textId="7D18A8C7" w:rsidR="008559B2" w:rsidRPr="00F64E55" w:rsidRDefault="008559B2" w:rsidP="008559B2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  <w:r w:rsidRPr="00F64E55">
        <w:rPr>
          <w:b/>
          <w:bCs/>
          <w:sz w:val="24"/>
          <w:szCs w:val="24"/>
          <w:lang w:eastAsia="en-GB"/>
        </w:rPr>
        <w:t xml:space="preserve">The meeting was closed at </w:t>
      </w:r>
      <w:r w:rsidR="007F6C05">
        <w:rPr>
          <w:b/>
          <w:bCs/>
          <w:sz w:val="24"/>
          <w:szCs w:val="24"/>
          <w:lang w:eastAsia="en-GB"/>
        </w:rPr>
        <w:t>20.</w:t>
      </w:r>
      <w:r w:rsidR="00F968A0">
        <w:rPr>
          <w:b/>
          <w:bCs/>
          <w:sz w:val="24"/>
          <w:szCs w:val="24"/>
          <w:lang w:eastAsia="en-GB"/>
        </w:rPr>
        <w:t>10</w:t>
      </w:r>
      <w:r w:rsidR="007F6C05">
        <w:rPr>
          <w:b/>
          <w:bCs/>
          <w:sz w:val="24"/>
          <w:szCs w:val="24"/>
          <w:lang w:eastAsia="en-GB"/>
        </w:rPr>
        <w:t xml:space="preserve"> </w:t>
      </w:r>
      <w:r w:rsidRPr="00F64E55">
        <w:rPr>
          <w:b/>
          <w:bCs/>
          <w:sz w:val="24"/>
          <w:szCs w:val="24"/>
          <w:lang w:eastAsia="en-GB"/>
        </w:rPr>
        <w:t xml:space="preserve">hours. </w:t>
      </w:r>
    </w:p>
    <w:p w14:paraId="3808C342" w14:textId="77777777" w:rsidR="008559B2" w:rsidRDefault="008559B2" w:rsidP="008559B2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337986A" w14:textId="77777777" w:rsidR="008559B2" w:rsidRDefault="008559B2" w:rsidP="008559B2">
      <w:pPr>
        <w:keepNext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46DEE164" w14:textId="77777777" w:rsidR="008559B2" w:rsidRDefault="008559B2" w:rsidP="008559B2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6F798CB9" w14:textId="77777777" w:rsidR="008559B2" w:rsidRDefault="008559B2" w:rsidP="008559B2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2518756B" w14:textId="77777777" w:rsidR="008559B2" w:rsidRDefault="008559B2" w:rsidP="008559B2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 Signed……………………………………………..</w:t>
      </w:r>
    </w:p>
    <w:p w14:paraId="365D460A" w14:textId="77777777" w:rsidR="008559B2" w:rsidRDefault="008559B2" w:rsidP="008559B2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3354C201" w14:textId="77777777" w:rsidR="008559B2" w:rsidRDefault="008559B2" w:rsidP="008559B2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55A36812" w14:textId="77777777" w:rsidR="008559B2" w:rsidRPr="00B863CA" w:rsidRDefault="008559B2" w:rsidP="008559B2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Dated………………………………………………   </w:t>
      </w:r>
    </w:p>
    <w:p w14:paraId="566D59C3" w14:textId="77777777" w:rsidR="00B91E98" w:rsidRDefault="00B91E98"/>
    <w:sectPr w:rsidR="00B91E98" w:rsidSect="00855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BDCB" w14:textId="77777777" w:rsidR="002979E0" w:rsidRDefault="002979E0" w:rsidP="00CF2A79">
      <w:r>
        <w:separator/>
      </w:r>
    </w:p>
  </w:endnote>
  <w:endnote w:type="continuationSeparator" w:id="0">
    <w:p w14:paraId="43F649EE" w14:textId="77777777" w:rsidR="002979E0" w:rsidRDefault="002979E0" w:rsidP="00C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E35E" w14:textId="77777777" w:rsidR="00074175" w:rsidRDefault="00074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9775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204D44" w14:textId="269601A0" w:rsidR="00CF2A79" w:rsidRDefault="00CF2A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1BB5A4" w14:textId="77777777" w:rsidR="00CF2A79" w:rsidRDefault="00CF2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E9CA" w14:textId="77777777" w:rsidR="00074175" w:rsidRDefault="00074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8988" w14:textId="77777777" w:rsidR="002979E0" w:rsidRDefault="002979E0" w:rsidP="00CF2A79">
      <w:r>
        <w:separator/>
      </w:r>
    </w:p>
  </w:footnote>
  <w:footnote w:type="continuationSeparator" w:id="0">
    <w:p w14:paraId="2DF3E870" w14:textId="77777777" w:rsidR="002979E0" w:rsidRDefault="002979E0" w:rsidP="00CF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5D1B" w14:textId="77777777" w:rsidR="00074175" w:rsidRDefault="00074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8788" w14:textId="3FA17DFE" w:rsidR="00074175" w:rsidRDefault="00074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C784" w14:textId="77777777" w:rsidR="00074175" w:rsidRDefault="00074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02910"/>
    <w:multiLevelType w:val="hybridMultilevel"/>
    <w:tmpl w:val="9A3C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BB8"/>
    <w:multiLevelType w:val="hybridMultilevel"/>
    <w:tmpl w:val="B0EE23F0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 w15:restartNumberingAfterBreak="0">
    <w:nsid w:val="77AF4410"/>
    <w:multiLevelType w:val="hybridMultilevel"/>
    <w:tmpl w:val="CFE2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6121E"/>
    <w:multiLevelType w:val="hybridMultilevel"/>
    <w:tmpl w:val="031C8600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2"/>
    <w:rsid w:val="000043F6"/>
    <w:rsid w:val="000274DE"/>
    <w:rsid w:val="00074175"/>
    <w:rsid w:val="00084D76"/>
    <w:rsid w:val="00094F04"/>
    <w:rsid w:val="000B00F1"/>
    <w:rsid w:val="000C08EE"/>
    <w:rsid w:val="000E6B77"/>
    <w:rsid w:val="00153BF6"/>
    <w:rsid w:val="001A0117"/>
    <w:rsid w:val="001A0A22"/>
    <w:rsid w:val="001A5060"/>
    <w:rsid w:val="001C6E98"/>
    <w:rsid w:val="00201D9C"/>
    <w:rsid w:val="002203CE"/>
    <w:rsid w:val="00272FC6"/>
    <w:rsid w:val="002979E0"/>
    <w:rsid w:val="003601E2"/>
    <w:rsid w:val="00403102"/>
    <w:rsid w:val="00481E99"/>
    <w:rsid w:val="00486EA3"/>
    <w:rsid w:val="004A5117"/>
    <w:rsid w:val="004A6F41"/>
    <w:rsid w:val="004B32FD"/>
    <w:rsid w:val="004B5002"/>
    <w:rsid w:val="004D420B"/>
    <w:rsid w:val="005000CD"/>
    <w:rsid w:val="0050201D"/>
    <w:rsid w:val="00545FE5"/>
    <w:rsid w:val="00556996"/>
    <w:rsid w:val="00563370"/>
    <w:rsid w:val="005713B6"/>
    <w:rsid w:val="00585F24"/>
    <w:rsid w:val="00593DE3"/>
    <w:rsid w:val="005D72AF"/>
    <w:rsid w:val="006022F2"/>
    <w:rsid w:val="00627492"/>
    <w:rsid w:val="00651930"/>
    <w:rsid w:val="006738DF"/>
    <w:rsid w:val="006B1B14"/>
    <w:rsid w:val="006C0239"/>
    <w:rsid w:val="006E6399"/>
    <w:rsid w:val="006F17B1"/>
    <w:rsid w:val="006F205C"/>
    <w:rsid w:val="0074345E"/>
    <w:rsid w:val="00752C26"/>
    <w:rsid w:val="00770DE8"/>
    <w:rsid w:val="00797E47"/>
    <w:rsid w:val="007A0088"/>
    <w:rsid w:val="007E2FFE"/>
    <w:rsid w:val="007F16F3"/>
    <w:rsid w:val="007F4636"/>
    <w:rsid w:val="007F6C05"/>
    <w:rsid w:val="00802ED7"/>
    <w:rsid w:val="00811BF7"/>
    <w:rsid w:val="008403EF"/>
    <w:rsid w:val="008525D3"/>
    <w:rsid w:val="008559B2"/>
    <w:rsid w:val="00856641"/>
    <w:rsid w:val="00857D72"/>
    <w:rsid w:val="008606BE"/>
    <w:rsid w:val="008C5623"/>
    <w:rsid w:val="008D3854"/>
    <w:rsid w:val="008E334C"/>
    <w:rsid w:val="008F3C0E"/>
    <w:rsid w:val="00915287"/>
    <w:rsid w:val="00930132"/>
    <w:rsid w:val="00935A9D"/>
    <w:rsid w:val="00943906"/>
    <w:rsid w:val="00945DE0"/>
    <w:rsid w:val="0095301D"/>
    <w:rsid w:val="009649AF"/>
    <w:rsid w:val="009A7D99"/>
    <w:rsid w:val="00A00421"/>
    <w:rsid w:val="00A20EBA"/>
    <w:rsid w:val="00A50431"/>
    <w:rsid w:val="00A55175"/>
    <w:rsid w:val="00A570C0"/>
    <w:rsid w:val="00A82B29"/>
    <w:rsid w:val="00AE36A8"/>
    <w:rsid w:val="00AF4688"/>
    <w:rsid w:val="00B278E8"/>
    <w:rsid w:val="00B3517A"/>
    <w:rsid w:val="00B51E55"/>
    <w:rsid w:val="00B86995"/>
    <w:rsid w:val="00B91E98"/>
    <w:rsid w:val="00BB193A"/>
    <w:rsid w:val="00BD4E3E"/>
    <w:rsid w:val="00C00441"/>
    <w:rsid w:val="00C01FB2"/>
    <w:rsid w:val="00C46D60"/>
    <w:rsid w:val="00C87B3F"/>
    <w:rsid w:val="00C91AED"/>
    <w:rsid w:val="00CB0CE0"/>
    <w:rsid w:val="00CD7FEF"/>
    <w:rsid w:val="00CE196C"/>
    <w:rsid w:val="00CF2A79"/>
    <w:rsid w:val="00D046AE"/>
    <w:rsid w:val="00D1585C"/>
    <w:rsid w:val="00D726F3"/>
    <w:rsid w:val="00D73030"/>
    <w:rsid w:val="00D815BC"/>
    <w:rsid w:val="00D92272"/>
    <w:rsid w:val="00DD0E6A"/>
    <w:rsid w:val="00DD28C1"/>
    <w:rsid w:val="00E24C4F"/>
    <w:rsid w:val="00E25FBC"/>
    <w:rsid w:val="00E60DB6"/>
    <w:rsid w:val="00E8439C"/>
    <w:rsid w:val="00E90753"/>
    <w:rsid w:val="00EE1273"/>
    <w:rsid w:val="00EE2726"/>
    <w:rsid w:val="00EE4B07"/>
    <w:rsid w:val="00EF02F0"/>
    <w:rsid w:val="00F444FB"/>
    <w:rsid w:val="00F63971"/>
    <w:rsid w:val="00F83FDC"/>
    <w:rsid w:val="00F90218"/>
    <w:rsid w:val="00F959D2"/>
    <w:rsid w:val="00F968A0"/>
    <w:rsid w:val="00FA1CE9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87003"/>
  <w15:chartTrackingRefBased/>
  <w15:docId w15:val="{7F5495A9-1ED6-4C7D-8080-6DAE01D5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9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79"/>
  </w:style>
  <w:style w:type="paragraph" w:styleId="Footer">
    <w:name w:val="footer"/>
    <w:basedOn w:val="Normal"/>
    <w:link w:val="FooterChar"/>
    <w:uiPriority w:val="99"/>
    <w:unhideWhenUsed/>
    <w:rsid w:val="00CF2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nfrastructure.planninginspectorate.gov.uk/document/EN010117-0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-access.horsham.gov.uk/public-access/enforcementDetails.do?keyVal=QCBQPTIJ02S00&amp;activeTab=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2020-12-03T11:41:00Z</dcterms:created>
  <dcterms:modified xsi:type="dcterms:W3CDTF">2020-12-03T11:41:00Z</dcterms:modified>
</cp:coreProperties>
</file>